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B9" w:rsidRDefault="004D53B9" w:rsidP="004D53B9">
      <w:pPr>
        <w:spacing w:line="360" w:lineRule="auto"/>
        <w:rPr>
          <w:rFonts w:ascii="Times New Roman" w:hAnsi="Times New Roman" w:cs="Times New Roman"/>
          <w:b/>
          <w:sz w:val="38"/>
          <w:szCs w:val="28"/>
        </w:rPr>
      </w:pPr>
      <w:r>
        <w:rPr>
          <w:rFonts w:ascii="Times New Roman" w:hAnsi="Times New Roman" w:cs="Times New Roman"/>
          <w:b/>
          <w:sz w:val="38"/>
          <w:szCs w:val="28"/>
        </w:rPr>
        <w:tab/>
      </w:r>
      <w:r>
        <w:rPr>
          <w:rFonts w:ascii="Times New Roman" w:hAnsi="Times New Roman" w:cs="Times New Roman"/>
          <w:b/>
          <w:sz w:val="38"/>
          <w:szCs w:val="28"/>
        </w:rPr>
        <w:tab/>
      </w:r>
      <w:r>
        <w:rPr>
          <w:rFonts w:ascii="Times New Roman" w:hAnsi="Times New Roman" w:cs="Times New Roman"/>
          <w:b/>
          <w:sz w:val="38"/>
          <w:szCs w:val="28"/>
        </w:rPr>
        <w:tab/>
      </w:r>
      <w:r>
        <w:rPr>
          <w:rFonts w:ascii="Times New Roman" w:hAnsi="Times New Roman" w:cs="Times New Roman"/>
          <w:b/>
          <w:sz w:val="38"/>
          <w:szCs w:val="28"/>
        </w:rPr>
        <w:tab/>
        <w:t>Research paper on</w:t>
      </w:r>
    </w:p>
    <w:p w:rsidR="004D53B9" w:rsidRPr="004D53B9" w:rsidRDefault="004D53B9" w:rsidP="004D53B9">
      <w:pPr>
        <w:spacing w:line="360" w:lineRule="auto"/>
        <w:rPr>
          <w:rFonts w:ascii="Times New Roman" w:hAnsi="Times New Roman" w:cs="Times New Roman"/>
          <w:b/>
          <w:sz w:val="38"/>
          <w:szCs w:val="28"/>
        </w:rPr>
      </w:pPr>
      <w:r>
        <w:rPr>
          <w:rFonts w:ascii="Times New Roman" w:hAnsi="Times New Roman" w:cs="Times New Roman"/>
          <w:b/>
          <w:sz w:val="38"/>
          <w:szCs w:val="28"/>
        </w:rPr>
        <w:t xml:space="preserve">   CHILD EXPLOITATION: INDIA AND THE WORLD </w:t>
      </w:r>
    </w:p>
    <w:p w:rsidR="004D53B9" w:rsidRDefault="004D53B9" w:rsidP="004D53B9">
      <w:pPr>
        <w:spacing w:line="360" w:lineRule="auto"/>
        <w:ind w:left="-1418"/>
        <w:jc w:val="center"/>
        <w:rPr>
          <w:rFonts w:ascii="Times New Roman" w:hAnsi="Times New Roman" w:cs="Times New Roman"/>
          <w:b/>
          <w:sz w:val="38"/>
          <w:szCs w:val="28"/>
        </w:rPr>
      </w:pPr>
    </w:p>
    <w:p w:rsidR="004D53B9" w:rsidRDefault="004D53B9" w:rsidP="004D53B9">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By:</w:t>
      </w:r>
    </w:p>
    <w:p w:rsidR="004D53B9" w:rsidRDefault="004D53B9" w:rsidP="004D53B9">
      <w:pPr>
        <w:jc w:val="center"/>
        <w:rPr>
          <w:rFonts w:ascii="Times New Roman" w:hAnsi="Times New Roman" w:cs="Times New Roman"/>
          <w:b/>
          <w:sz w:val="28"/>
          <w:szCs w:val="28"/>
        </w:rPr>
      </w:pPr>
      <w:r>
        <w:rPr>
          <w:rFonts w:ascii="Times New Roman" w:hAnsi="Times New Roman" w:cs="Times New Roman"/>
          <w:b/>
          <w:sz w:val="28"/>
          <w:szCs w:val="28"/>
        </w:rPr>
        <w:t>ALEENA ELIZABETH</w:t>
      </w:r>
    </w:p>
    <w:p w:rsidR="004D53B9" w:rsidRDefault="004D53B9" w:rsidP="004D53B9">
      <w:pPr>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vertAlign w:val="superscript"/>
        </w:rPr>
        <w:t xml:space="preserve">st </w:t>
      </w:r>
      <w:r>
        <w:rPr>
          <w:rFonts w:ascii="Times New Roman" w:hAnsi="Times New Roman" w:cs="Times New Roman"/>
          <w:b/>
          <w:sz w:val="28"/>
          <w:szCs w:val="28"/>
        </w:rPr>
        <w:t>SEMESTER, BBA. LL.B.</w:t>
      </w:r>
    </w:p>
    <w:p w:rsidR="004D53B9" w:rsidRDefault="004D53B9" w:rsidP="004D53B9">
      <w:pPr>
        <w:jc w:val="center"/>
        <w:rPr>
          <w:rFonts w:ascii="Times New Roman" w:hAnsi="Times New Roman" w:cs="Times New Roman"/>
          <w:b/>
          <w:sz w:val="28"/>
          <w:szCs w:val="28"/>
        </w:rPr>
      </w:pPr>
      <w:r>
        <w:rPr>
          <w:rFonts w:ascii="Times New Roman" w:hAnsi="Times New Roman" w:cs="Times New Roman"/>
          <w:b/>
          <w:sz w:val="28"/>
          <w:szCs w:val="28"/>
        </w:rPr>
        <w:t>GOVERNMENT LAW COLLEGE KOZHIKODE</w:t>
      </w:r>
    </w:p>
    <w:p w:rsidR="004D53B9" w:rsidRDefault="004D53B9" w:rsidP="004D53B9">
      <w:pPr>
        <w:jc w:val="center"/>
        <w:rPr>
          <w:rFonts w:ascii="Times New Roman" w:hAnsi="Times New Roman" w:cs="Times New Roman"/>
          <w:b/>
          <w:sz w:val="28"/>
          <w:szCs w:val="28"/>
        </w:rPr>
      </w:pPr>
      <w:r>
        <w:rPr>
          <w:rFonts w:ascii="Times New Roman" w:hAnsi="Times New Roman" w:cs="Times New Roman"/>
          <w:b/>
          <w:sz w:val="28"/>
          <w:szCs w:val="28"/>
        </w:rPr>
        <w:t>Mob.: - 9539036439</w:t>
      </w:r>
    </w:p>
    <w:p w:rsidR="004D53B9" w:rsidRDefault="004D53B9" w:rsidP="004D53B9">
      <w:pPr>
        <w:jc w:val="center"/>
        <w:rPr>
          <w:rFonts w:ascii="Times New Roman" w:hAnsi="Times New Roman" w:cs="Times New Roman"/>
          <w:b/>
          <w:sz w:val="28"/>
          <w:szCs w:val="28"/>
        </w:rPr>
      </w:pPr>
      <w:r>
        <w:rPr>
          <w:rFonts w:ascii="Times New Roman" w:hAnsi="Times New Roman" w:cs="Times New Roman"/>
          <w:b/>
          <w:sz w:val="28"/>
          <w:szCs w:val="28"/>
        </w:rPr>
        <w:t>E-mail</w:t>
      </w:r>
      <w:r>
        <w:rPr>
          <w:rFonts w:hAnsi="Times New Roman" w:cs="Times New Roman"/>
          <w:b/>
          <w:sz w:val="28"/>
          <w:szCs w:val="28"/>
        </w:rPr>
        <w:t>:  aleena3lzbth@gmail.com</w:t>
      </w:r>
    </w:p>
    <w:p w:rsidR="004D53B9" w:rsidRDefault="004D53B9" w:rsidP="004D53B9">
      <w:pPr>
        <w:spacing w:line="360" w:lineRule="auto"/>
        <w:jc w:val="center"/>
        <w:rPr>
          <w:rFonts w:ascii="Times New Roman" w:hAnsi="Times New Roman" w:cs="Times New Roman"/>
          <w:sz w:val="28"/>
          <w:szCs w:val="28"/>
        </w:rPr>
      </w:pPr>
    </w:p>
    <w:p w:rsidR="004D53B9" w:rsidRDefault="004D53B9" w:rsidP="004D53B9">
      <w:pPr>
        <w:spacing w:line="360" w:lineRule="auto"/>
        <w:jc w:val="center"/>
        <w:rPr>
          <w:rFonts w:ascii="Times New Roman" w:hAnsi="Times New Roman" w:cs="Times New Roman"/>
          <w:sz w:val="28"/>
          <w:szCs w:val="28"/>
        </w:rPr>
      </w:pPr>
    </w:p>
    <w:p w:rsidR="004D53B9" w:rsidRDefault="004D53B9" w:rsidP="004D53B9">
      <w:pPr>
        <w:spacing w:line="360" w:lineRule="auto"/>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5" cy="1900555"/>
            <wp:effectExtent l="0" t="0" r="0" b="444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635" cy="1900555"/>
                    </a:xfrm>
                    <a:prstGeom prst="rect">
                      <a:avLst/>
                    </a:prstGeom>
                    <a:noFill/>
                  </pic:spPr>
                </pic:pic>
              </a:graphicData>
            </a:graphic>
          </wp:anchor>
        </w:drawing>
      </w:r>
    </w:p>
    <w:p w:rsidR="004D53B9" w:rsidRDefault="004D53B9" w:rsidP="004D53B9">
      <w:pPr>
        <w:spacing w:line="360" w:lineRule="auto"/>
        <w:jc w:val="center"/>
        <w:rPr>
          <w:rFonts w:ascii="Times New Roman" w:hAnsi="Times New Roman" w:cs="Times New Roman"/>
          <w:sz w:val="28"/>
          <w:szCs w:val="28"/>
        </w:rPr>
      </w:pPr>
    </w:p>
    <w:p w:rsidR="004D53B9" w:rsidRDefault="004D53B9" w:rsidP="004D53B9">
      <w:pPr>
        <w:spacing w:line="360" w:lineRule="auto"/>
        <w:ind w:left="3420"/>
        <w:jc w:val="center"/>
        <w:rPr>
          <w:rFonts w:ascii="Times New Roman" w:hAnsi="Times New Roman" w:cs="Times New Roman"/>
          <w:sz w:val="28"/>
          <w:szCs w:val="28"/>
        </w:rPr>
      </w:pPr>
    </w:p>
    <w:p w:rsidR="004D53B9" w:rsidRDefault="004D53B9" w:rsidP="004D53B9">
      <w:pPr>
        <w:spacing w:line="360" w:lineRule="auto"/>
        <w:ind w:left="2250"/>
        <w:jc w:val="center"/>
        <w:rPr>
          <w:rFonts w:ascii="Times New Roman" w:hAnsi="Times New Roman" w:cs="Times New Roman"/>
          <w:sz w:val="28"/>
          <w:szCs w:val="28"/>
        </w:rPr>
      </w:pPr>
    </w:p>
    <w:p w:rsidR="004D53B9" w:rsidRDefault="00A025B2" w:rsidP="004D53B9">
      <w:pPr>
        <w:spacing w:line="360" w:lineRule="auto"/>
        <w:ind w:left="2250"/>
        <w:jc w:val="center"/>
        <w:rPr>
          <w:rFonts w:ascii="Times New Roman" w:hAnsi="Times New Roman" w:cs="Times New Roman"/>
          <w:sz w:val="28"/>
          <w:szCs w:val="28"/>
        </w:rPr>
      </w:pPr>
      <w:r w:rsidRPr="00A025B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36pt;margin-top:33.45pt;width:230.15pt;height:33.6pt;z-index:251660288;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" stroked="f">
            <v:textbox style="mso-fit-shape-to-text:t">
              <w:txbxContent>
                <w:p w:rsidR="004D53B9" w:rsidRDefault="004D53B9" w:rsidP="004D53B9">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4D53B9" w:rsidRDefault="004D53B9" w:rsidP="004D53B9">
      <w:pPr>
        <w:spacing w:line="360" w:lineRule="auto"/>
        <w:ind w:left="2250"/>
        <w:jc w:val="center"/>
        <w:rPr>
          <w:rFonts w:ascii="Times New Roman" w:hAnsi="Times New Roman" w:cs="Times New Roman"/>
          <w:sz w:val="28"/>
          <w:szCs w:val="28"/>
        </w:rPr>
      </w:pPr>
    </w:p>
    <w:p w:rsidR="004D53B9" w:rsidRDefault="004D53B9" w:rsidP="004D53B9">
      <w:pPr>
        <w:spacing w:line="360" w:lineRule="auto"/>
        <w:ind w:left="142"/>
        <w:jc w:val="center"/>
        <w:rPr>
          <w:rFonts w:ascii="Times New Roman" w:hAnsi="Times New Roman" w:cs="Times New Roman"/>
          <w:b/>
          <w:bCs/>
          <w:sz w:val="28"/>
          <w:szCs w:val="28"/>
        </w:rPr>
      </w:pPr>
      <w:r>
        <w:rPr>
          <w:rFonts w:hAnsi="Times New Roman" w:cs="Times New Roman"/>
          <w:b/>
          <w:bCs/>
          <w:sz w:val="28"/>
          <w:szCs w:val="28"/>
        </w:rPr>
        <w:t>13</w:t>
      </w:r>
      <w:r w:rsidRPr="004D53B9">
        <w:rPr>
          <w:rFonts w:hAnsi="Times New Roman" w:cs="Times New Roman"/>
          <w:b/>
          <w:bCs/>
          <w:sz w:val="28"/>
          <w:szCs w:val="28"/>
          <w:vertAlign w:val="superscript"/>
        </w:rPr>
        <w:t>th</w:t>
      </w:r>
      <w:r w:rsidR="005356F3">
        <w:rPr>
          <w:rFonts w:hAnsi="Times New Roman" w:cs="Times New Roman"/>
          <w:b/>
          <w:bCs/>
          <w:sz w:val="28"/>
          <w:szCs w:val="28"/>
        </w:rPr>
        <w:t>December</w:t>
      </w:r>
      <w:r>
        <w:rPr>
          <w:rFonts w:hAnsi="Times New Roman" w:cs="Times New Roman"/>
          <w:b/>
          <w:bCs/>
          <w:sz w:val="28"/>
          <w:szCs w:val="28"/>
        </w:rPr>
        <w:t xml:space="preserve"> 2020</w:t>
      </w:r>
    </w:p>
    <w:p w:rsidR="004D53B9" w:rsidRDefault="004D53B9" w:rsidP="007E15FD">
      <w:pPr>
        <w:spacing w:line="360" w:lineRule="auto"/>
        <w:jc w:val="both"/>
        <w:rPr>
          <w:rFonts w:ascii="Times New Roman" w:hAnsi="Times New Roman" w:cs="Times New Roman"/>
          <w:b/>
          <w:bCs/>
          <w:color w:val="000000" w:themeColor="text1"/>
          <w:sz w:val="28"/>
          <w:szCs w:val="28"/>
          <w:u w:val="single"/>
        </w:rPr>
      </w:pPr>
    </w:p>
    <w:p w:rsidR="004D53B9" w:rsidRDefault="004D53B9" w:rsidP="007E15FD">
      <w:pPr>
        <w:spacing w:line="360" w:lineRule="auto"/>
        <w:jc w:val="both"/>
        <w:rPr>
          <w:rFonts w:ascii="Times New Roman" w:hAnsi="Times New Roman" w:cs="Times New Roman"/>
          <w:b/>
          <w:bCs/>
          <w:color w:val="000000" w:themeColor="text1"/>
          <w:sz w:val="28"/>
          <w:szCs w:val="28"/>
          <w:u w:val="single"/>
        </w:rPr>
      </w:pPr>
    </w:p>
    <w:p w:rsidR="0064704D" w:rsidRPr="00D46425" w:rsidRDefault="0064704D" w:rsidP="007E15FD">
      <w:pPr>
        <w:spacing w:line="360" w:lineRule="auto"/>
        <w:jc w:val="both"/>
        <w:rPr>
          <w:rFonts w:ascii="Times New Roman" w:hAnsi="Times New Roman" w:cs="Times New Roman"/>
          <w:b/>
          <w:bCs/>
          <w:color w:val="000000" w:themeColor="text1"/>
          <w:sz w:val="28"/>
          <w:szCs w:val="28"/>
          <w:u w:val="single"/>
        </w:rPr>
      </w:pPr>
      <w:r w:rsidRPr="00D46425">
        <w:rPr>
          <w:rFonts w:ascii="Times New Roman" w:hAnsi="Times New Roman" w:cs="Times New Roman"/>
          <w:b/>
          <w:bCs/>
          <w:color w:val="000000" w:themeColor="text1"/>
          <w:sz w:val="28"/>
          <w:szCs w:val="28"/>
        </w:rPr>
        <w:lastRenderedPageBreak/>
        <w:t>A</w:t>
      </w:r>
      <w:r w:rsidR="00D63697" w:rsidRPr="00D46425">
        <w:rPr>
          <w:rFonts w:ascii="Times New Roman" w:hAnsi="Times New Roman" w:cs="Times New Roman"/>
          <w:b/>
          <w:bCs/>
          <w:color w:val="000000" w:themeColor="text1"/>
          <w:sz w:val="28"/>
          <w:szCs w:val="28"/>
        </w:rPr>
        <w:t>BSTRACT</w:t>
      </w:r>
    </w:p>
    <w:p w:rsidR="0064704D" w:rsidRPr="00D46425" w:rsidRDefault="008603F8" w:rsidP="007E15FD">
      <w:pPr>
        <w:spacing w:line="360" w:lineRule="auto"/>
        <w:jc w:val="both"/>
        <w:rPr>
          <w:rFonts w:ascii="Times New Roman" w:hAnsi="Times New Roman" w:cs="Times New Roman"/>
          <w:color w:val="000000" w:themeColor="text1"/>
          <w:sz w:val="24"/>
          <w:szCs w:val="24"/>
        </w:rPr>
      </w:pPr>
      <w:bookmarkStart w:id="0" w:name="_Hlk58613497"/>
      <w:r w:rsidRPr="00D46425">
        <w:rPr>
          <w:rFonts w:ascii="Times New Roman" w:hAnsi="Times New Roman" w:cs="Times New Roman"/>
          <w:color w:val="000000" w:themeColor="text1"/>
          <w:sz w:val="24"/>
          <w:szCs w:val="24"/>
        </w:rPr>
        <w:t xml:space="preserve">Child exploitation includes </w:t>
      </w:r>
      <w:r w:rsidR="009D2F41" w:rsidRPr="00D46425">
        <w:rPr>
          <w:rFonts w:ascii="Times New Roman" w:hAnsi="Times New Roman" w:cs="Times New Roman"/>
          <w:color w:val="000000" w:themeColor="text1"/>
          <w:sz w:val="24"/>
          <w:szCs w:val="24"/>
        </w:rPr>
        <w:t xml:space="preserve">child domestic work, recruitment and involvement of children in armed </w:t>
      </w:r>
      <w:r w:rsidR="00F97E3F" w:rsidRPr="00D46425">
        <w:rPr>
          <w:rFonts w:ascii="Times New Roman" w:hAnsi="Times New Roman" w:cs="Times New Roman"/>
          <w:color w:val="000000" w:themeColor="text1"/>
          <w:sz w:val="24"/>
          <w:szCs w:val="24"/>
        </w:rPr>
        <w:t>conflict,</w:t>
      </w:r>
      <w:r w:rsidR="00E66B9B" w:rsidRPr="00D46425">
        <w:rPr>
          <w:rFonts w:ascii="Times New Roman" w:hAnsi="Times New Roman" w:cs="Times New Roman"/>
          <w:color w:val="000000" w:themeColor="text1"/>
          <w:sz w:val="24"/>
          <w:szCs w:val="24"/>
        </w:rPr>
        <w:t xml:space="preserve">child marriage, </w:t>
      </w:r>
      <w:r w:rsidR="009D2F41" w:rsidRPr="00D46425">
        <w:rPr>
          <w:rFonts w:ascii="Times New Roman" w:hAnsi="Times New Roman" w:cs="Times New Roman"/>
          <w:color w:val="000000" w:themeColor="text1"/>
          <w:sz w:val="24"/>
          <w:szCs w:val="24"/>
        </w:rPr>
        <w:t xml:space="preserve">sexual exploitation and pornography, use of children in criminal activities, child </w:t>
      </w:r>
      <w:r w:rsidR="00F97E3F" w:rsidRPr="00D46425">
        <w:rPr>
          <w:rFonts w:ascii="Times New Roman" w:hAnsi="Times New Roman" w:cs="Times New Roman"/>
          <w:color w:val="000000" w:themeColor="text1"/>
          <w:sz w:val="24"/>
          <w:szCs w:val="24"/>
        </w:rPr>
        <w:t>labour or</w:t>
      </w:r>
      <w:r w:rsidR="009D2F41" w:rsidRPr="00D46425">
        <w:rPr>
          <w:rFonts w:ascii="Times New Roman" w:hAnsi="Times New Roman" w:cs="Times New Roman"/>
          <w:color w:val="000000" w:themeColor="text1"/>
          <w:sz w:val="24"/>
          <w:szCs w:val="24"/>
        </w:rPr>
        <w:t xml:space="preserve"> wheneve</w:t>
      </w:r>
      <w:r w:rsidR="0038250B" w:rsidRPr="00D46425">
        <w:rPr>
          <w:rFonts w:ascii="Times New Roman" w:hAnsi="Times New Roman" w:cs="Times New Roman"/>
          <w:color w:val="000000" w:themeColor="text1"/>
          <w:sz w:val="24"/>
          <w:szCs w:val="24"/>
        </w:rPr>
        <w:t>r somebody else makes benefit from the children’s vulnerability and powerlessness. Any of such acts can have serious short and long-term physical, psychological and social consequences not only for the children, but also for their families and communities.</w:t>
      </w:r>
      <w:r w:rsidR="001343F8" w:rsidRPr="00D46425">
        <w:rPr>
          <w:rFonts w:ascii="Times New Roman" w:hAnsi="Times New Roman" w:cs="Times New Roman"/>
          <w:color w:val="000000" w:themeColor="text1"/>
          <w:sz w:val="24"/>
          <w:szCs w:val="24"/>
        </w:rPr>
        <w:t xml:space="preserve"> These acts create </w:t>
      </w:r>
      <w:r w:rsidR="002563AB" w:rsidRPr="00D46425">
        <w:rPr>
          <w:rFonts w:ascii="Times New Roman" w:hAnsi="Times New Roman" w:cs="Times New Roman"/>
          <w:color w:val="000000" w:themeColor="text1"/>
          <w:sz w:val="24"/>
          <w:szCs w:val="24"/>
        </w:rPr>
        <w:t>lifelong</w:t>
      </w:r>
      <w:r w:rsidR="001343F8" w:rsidRPr="00D46425">
        <w:rPr>
          <w:rFonts w:ascii="Times New Roman" w:hAnsi="Times New Roman" w:cs="Times New Roman"/>
          <w:color w:val="000000" w:themeColor="text1"/>
          <w:sz w:val="24"/>
          <w:szCs w:val="24"/>
        </w:rPr>
        <w:t xml:space="preserve"> problems for the individual as well as the society. International conventions as UNCRC help all count</w:t>
      </w:r>
      <w:r w:rsidR="00CD2655" w:rsidRPr="00D46425">
        <w:rPr>
          <w:rFonts w:ascii="Times New Roman" w:hAnsi="Times New Roman" w:cs="Times New Roman"/>
          <w:color w:val="000000" w:themeColor="text1"/>
          <w:sz w:val="24"/>
          <w:szCs w:val="24"/>
        </w:rPr>
        <w:t>r</w:t>
      </w:r>
      <w:r w:rsidR="001343F8" w:rsidRPr="00D46425">
        <w:rPr>
          <w:rFonts w:ascii="Times New Roman" w:hAnsi="Times New Roman" w:cs="Times New Roman"/>
          <w:color w:val="000000" w:themeColor="text1"/>
          <w:sz w:val="24"/>
          <w:szCs w:val="24"/>
        </w:rPr>
        <w:t>ies create a healthy environment for the children and to protect their rights. In India the number of children that are exploited are high and nearly every person has faced one or more type of such exploitation. Juvenile justice Act, Protection of Children from Sexual Offences Act and Commission for Protection of Child Rights Act are a few of the legal measures that help curb child exploitation in India.</w:t>
      </w:r>
    </w:p>
    <w:p w:rsidR="00CD2655" w:rsidRPr="00D46425" w:rsidRDefault="00CD2655" w:rsidP="007E15FD">
      <w:pPr>
        <w:spacing w:line="360" w:lineRule="auto"/>
        <w:jc w:val="both"/>
        <w:rPr>
          <w:rFonts w:ascii="Times New Roman" w:hAnsi="Times New Roman" w:cs="Times New Roman"/>
          <w:b/>
          <w:bCs/>
          <w:color w:val="000000" w:themeColor="text1"/>
          <w:sz w:val="28"/>
          <w:szCs w:val="28"/>
        </w:rPr>
      </w:pPr>
      <w:r w:rsidRPr="00D46425">
        <w:rPr>
          <w:rFonts w:ascii="Times New Roman" w:hAnsi="Times New Roman" w:cs="Times New Roman"/>
          <w:b/>
          <w:bCs/>
          <w:color w:val="000000" w:themeColor="text1"/>
          <w:sz w:val="28"/>
          <w:szCs w:val="28"/>
        </w:rPr>
        <w:t>INTRODUCTION</w:t>
      </w:r>
    </w:p>
    <w:p w:rsidR="00D63697" w:rsidRPr="00D46425" w:rsidRDefault="00D63697"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Child exploitation refers to the use of children for someone else’s advantage, gratification or profit often resulting in unjust, cruel and harmful treatment of the child. These activities are to the detriment of the child’s physical or mental health, education, moral or social-emotional development. It covers situations of manipulation, misuse, abuse, victimization, oppression or ill-treatment.</w:t>
      </w:r>
      <w:r w:rsidRPr="00D46425">
        <w:rPr>
          <w:rStyle w:val="FootnoteReference"/>
          <w:rFonts w:ascii="Times New Roman" w:hAnsi="Times New Roman" w:cs="Times New Roman"/>
          <w:color w:val="000000" w:themeColor="text1"/>
          <w:sz w:val="24"/>
          <w:szCs w:val="24"/>
        </w:rPr>
        <w:footnoteReference w:id="2"/>
      </w:r>
      <w:r w:rsidR="00953D3C" w:rsidRPr="00D46425">
        <w:rPr>
          <w:rFonts w:ascii="Times New Roman" w:hAnsi="Times New Roman" w:cs="Times New Roman"/>
          <w:color w:val="000000" w:themeColor="text1"/>
          <w:sz w:val="24"/>
          <w:szCs w:val="24"/>
        </w:rPr>
        <w:t xml:space="preserve"> It should be a collective aim of all to abolish all acts of sexual exploitation.</w:t>
      </w:r>
    </w:p>
    <w:p w:rsidR="00D63697" w:rsidRPr="00D46425" w:rsidRDefault="00D63697" w:rsidP="007E15FD">
      <w:pPr>
        <w:spacing w:line="360" w:lineRule="auto"/>
        <w:jc w:val="both"/>
        <w:rPr>
          <w:rFonts w:ascii="Times New Roman" w:hAnsi="Times New Roman" w:cs="Times New Roman"/>
          <w:b/>
          <w:bCs/>
          <w:color w:val="000000" w:themeColor="text1"/>
          <w:sz w:val="28"/>
          <w:szCs w:val="28"/>
        </w:rPr>
      </w:pPr>
    </w:p>
    <w:p w:rsidR="007E15FD" w:rsidRPr="00D46425" w:rsidRDefault="007E15FD" w:rsidP="007E15FD">
      <w:pPr>
        <w:spacing w:line="360" w:lineRule="auto"/>
        <w:jc w:val="both"/>
        <w:rPr>
          <w:rFonts w:ascii="Times New Roman" w:hAnsi="Times New Roman" w:cs="Times New Roman"/>
          <w:b/>
          <w:bCs/>
          <w:color w:val="000000" w:themeColor="text1"/>
          <w:sz w:val="28"/>
          <w:szCs w:val="28"/>
        </w:rPr>
      </w:pPr>
      <w:r w:rsidRPr="00D46425">
        <w:rPr>
          <w:rFonts w:ascii="Times New Roman" w:hAnsi="Times New Roman" w:cs="Times New Roman"/>
          <w:b/>
          <w:bCs/>
          <w:color w:val="000000" w:themeColor="text1"/>
          <w:sz w:val="28"/>
          <w:szCs w:val="28"/>
        </w:rPr>
        <w:t>INTERNATIONAL INITIATIVES</w:t>
      </w:r>
    </w:p>
    <w:bookmarkEnd w:id="0"/>
    <w:p w:rsidR="006D1FE8" w:rsidRPr="00D46425" w:rsidRDefault="00452D7F" w:rsidP="007E15FD">
      <w:pPr>
        <w:shd w:val="clear" w:color="auto" w:fill="FFFFFF"/>
        <w:spacing w:after="375" w:line="360" w:lineRule="auto"/>
        <w:jc w:val="both"/>
        <w:rPr>
          <w:rFonts w:ascii="Times New Roman" w:eastAsia="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In 1989, an international legal framework</w:t>
      </w:r>
      <w:r w:rsidR="00702C8C" w:rsidRPr="00D46425">
        <w:rPr>
          <w:rFonts w:ascii="Times New Roman" w:hAnsi="Times New Roman" w:cs="Times New Roman"/>
          <w:color w:val="000000" w:themeColor="text1"/>
          <w:sz w:val="24"/>
          <w:szCs w:val="24"/>
        </w:rPr>
        <w:t xml:space="preserve">- </w:t>
      </w:r>
      <w:r w:rsidR="00CD2655" w:rsidRPr="00D46425">
        <w:rPr>
          <w:rFonts w:ascii="Times New Roman" w:hAnsi="Times New Roman" w:cs="Times New Roman"/>
          <w:color w:val="000000" w:themeColor="text1"/>
          <w:sz w:val="24"/>
          <w:szCs w:val="24"/>
        </w:rPr>
        <w:t>‘</w:t>
      </w:r>
      <w:r w:rsidR="00702C8C" w:rsidRPr="00D46425">
        <w:rPr>
          <w:rFonts w:ascii="Times New Roman" w:hAnsi="Times New Roman" w:cs="Times New Roman"/>
          <w:color w:val="000000" w:themeColor="text1"/>
          <w:sz w:val="24"/>
          <w:szCs w:val="24"/>
        </w:rPr>
        <w:t xml:space="preserve">United Nations Convention on </w:t>
      </w:r>
      <w:r w:rsidR="00CD2655" w:rsidRPr="00D46425">
        <w:rPr>
          <w:rFonts w:ascii="Times New Roman" w:hAnsi="Times New Roman" w:cs="Times New Roman"/>
          <w:color w:val="000000" w:themeColor="text1"/>
          <w:sz w:val="24"/>
          <w:szCs w:val="24"/>
        </w:rPr>
        <w:t>t</w:t>
      </w:r>
      <w:r w:rsidR="00702C8C" w:rsidRPr="00D46425">
        <w:rPr>
          <w:rFonts w:ascii="Times New Roman" w:hAnsi="Times New Roman" w:cs="Times New Roman"/>
          <w:color w:val="000000" w:themeColor="text1"/>
          <w:sz w:val="24"/>
          <w:szCs w:val="24"/>
        </w:rPr>
        <w:t xml:space="preserve">he Rights of </w:t>
      </w:r>
      <w:r w:rsidR="00CD2655" w:rsidRPr="00D46425">
        <w:rPr>
          <w:rFonts w:ascii="Times New Roman" w:hAnsi="Times New Roman" w:cs="Times New Roman"/>
          <w:color w:val="000000" w:themeColor="text1"/>
          <w:sz w:val="24"/>
          <w:szCs w:val="24"/>
        </w:rPr>
        <w:t>t</w:t>
      </w:r>
      <w:r w:rsidR="00702C8C" w:rsidRPr="00D46425">
        <w:rPr>
          <w:rFonts w:ascii="Times New Roman" w:hAnsi="Times New Roman" w:cs="Times New Roman"/>
          <w:color w:val="000000" w:themeColor="text1"/>
          <w:sz w:val="24"/>
          <w:szCs w:val="24"/>
        </w:rPr>
        <w:t>he Child</w:t>
      </w:r>
      <w:r w:rsidR="00CD2655" w:rsidRPr="00D46425">
        <w:rPr>
          <w:rFonts w:ascii="Times New Roman" w:hAnsi="Times New Roman" w:cs="Times New Roman"/>
          <w:color w:val="000000" w:themeColor="text1"/>
          <w:sz w:val="24"/>
          <w:szCs w:val="24"/>
        </w:rPr>
        <w:t>’</w:t>
      </w:r>
      <w:r w:rsidR="00702C8C" w:rsidRPr="00D46425">
        <w:rPr>
          <w:rFonts w:ascii="Times New Roman" w:hAnsi="Times New Roman" w:cs="Times New Roman"/>
          <w:color w:val="000000" w:themeColor="text1"/>
          <w:sz w:val="24"/>
          <w:szCs w:val="24"/>
        </w:rPr>
        <w:t xml:space="preserve"> was adopted to protect every child and fulfil their right.</w:t>
      </w:r>
      <w:r w:rsidR="006D1FE8" w:rsidRPr="00D46425">
        <w:rPr>
          <w:rFonts w:ascii="Times New Roman" w:hAnsi="Times New Roman" w:cs="Times New Roman"/>
          <w:color w:val="000000" w:themeColor="text1"/>
          <w:sz w:val="24"/>
          <w:szCs w:val="24"/>
        </w:rPr>
        <w:t xml:space="preserve"> With 54 articles that guides every government </w:t>
      </w:r>
      <w:r w:rsidR="00CD2655" w:rsidRPr="00D46425">
        <w:rPr>
          <w:rFonts w:ascii="Times New Roman" w:hAnsi="Times New Roman" w:cs="Times New Roman"/>
          <w:color w:val="000000" w:themeColor="text1"/>
          <w:sz w:val="24"/>
          <w:szCs w:val="24"/>
        </w:rPr>
        <w:t>to</w:t>
      </w:r>
      <w:r w:rsidR="006D1FE8" w:rsidRPr="00D46425">
        <w:rPr>
          <w:rFonts w:ascii="Times New Roman" w:hAnsi="Times New Roman" w:cs="Times New Roman"/>
          <w:color w:val="000000" w:themeColor="text1"/>
          <w:sz w:val="24"/>
          <w:szCs w:val="24"/>
        </w:rPr>
        <w:t xml:space="preserve"> make children’s right available to all children.</w:t>
      </w:r>
      <w:r w:rsidR="00702C8C" w:rsidRPr="00D46425">
        <w:rPr>
          <w:rFonts w:ascii="Times New Roman" w:hAnsi="Times New Roman" w:cs="Times New Roman"/>
          <w:color w:val="000000" w:themeColor="text1"/>
          <w:sz w:val="24"/>
          <w:szCs w:val="24"/>
        </w:rPr>
        <w:t xml:space="preserve"> Childhood lasts till the age of 18 and it is a protected time in which children must be allowed to learn, play, develop and flourish </w:t>
      </w:r>
      <w:r w:rsidR="00702C8C" w:rsidRPr="00D46425">
        <w:rPr>
          <w:rFonts w:ascii="Times New Roman" w:hAnsi="Times New Roman" w:cs="Times New Roman"/>
          <w:color w:val="000000" w:themeColor="text1"/>
          <w:sz w:val="24"/>
          <w:szCs w:val="24"/>
        </w:rPr>
        <w:lastRenderedPageBreak/>
        <w:t xml:space="preserve">with dignity. This convention </w:t>
      </w:r>
      <w:r w:rsidR="00CD2655" w:rsidRPr="00D46425">
        <w:rPr>
          <w:rFonts w:ascii="Times New Roman" w:hAnsi="Times New Roman" w:cs="Times New Roman"/>
          <w:color w:val="000000" w:themeColor="text1"/>
          <w:sz w:val="24"/>
          <w:szCs w:val="24"/>
        </w:rPr>
        <w:t xml:space="preserve">is </w:t>
      </w:r>
      <w:r w:rsidR="00702C8C" w:rsidRPr="00D46425">
        <w:rPr>
          <w:rFonts w:ascii="Times New Roman" w:hAnsi="Times New Roman" w:cs="Times New Roman"/>
          <w:color w:val="000000" w:themeColor="text1"/>
          <w:sz w:val="24"/>
          <w:szCs w:val="24"/>
        </w:rPr>
        <w:t>the most widely ratified human rights treaty in history.</w:t>
      </w:r>
      <w:r w:rsidR="00702C8C" w:rsidRPr="00D46425">
        <w:rPr>
          <w:rStyle w:val="FootnoteReference"/>
          <w:rFonts w:ascii="Times New Roman" w:hAnsi="Times New Roman" w:cs="Times New Roman"/>
          <w:color w:val="000000" w:themeColor="text1"/>
          <w:sz w:val="24"/>
          <w:szCs w:val="24"/>
        </w:rPr>
        <w:footnoteReference w:id="3"/>
      </w:r>
      <w:r w:rsidR="00702C8C" w:rsidRPr="00D46425">
        <w:rPr>
          <w:rFonts w:ascii="Times New Roman" w:hAnsi="Times New Roman" w:cs="Times New Roman"/>
          <w:color w:val="000000" w:themeColor="text1"/>
          <w:sz w:val="24"/>
          <w:szCs w:val="24"/>
        </w:rPr>
        <w:t xml:space="preserve"> All countries in this convention has made necessary changes in their laws and policies to ensure that children are protected from any kinds of exploitations and that their rights are safeguarded. </w:t>
      </w:r>
      <w:r w:rsidR="006D1FE8" w:rsidRPr="00D46425">
        <w:rPr>
          <w:rFonts w:ascii="Times New Roman" w:eastAsia="Times New Roman" w:hAnsi="Times New Roman" w:cs="Times New Roman"/>
          <w:color w:val="000000" w:themeColor="text1"/>
          <w:sz w:val="24"/>
          <w:szCs w:val="24"/>
        </w:rPr>
        <w:t xml:space="preserve">Under the terms of the convention, governments are required to meet children’s basic needs and help them reach their full potential. </w:t>
      </w:r>
      <w:r w:rsidR="00C5019D" w:rsidRPr="00D46425">
        <w:rPr>
          <w:rFonts w:ascii="Times New Roman" w:eastAsia="Times New Roman" w:hAnsi="Times New Roman" w:cs="Times New Roman"/>
          <w:color w:val="000000" w:themeColor="text1"/>
          <w:sz w:val="24"/>
          <w:szCs w:val="24"/>
        </w:rPr>
        <w:t>This is also the only international human rights convention that give non-governmental organizations a direct role in overseeing its implementation</w:t>
      </w:r>
      <w:r w:rsidR="00CD2655" w:rsidRPr="00D46425">
        <w:rPr>
          <w:rStyle w:val="FootnoteReference"/>
          <w:rFonts w:ascii="Times New Roman" w:eastAsia="Times New Roman" w:hAnsi="Times New Roman" w:cs="Times New Roman"/>
          <w:color w:val="000000" w:themeColor="text1"/>
          <w:sz w:val="24"/>
          <w:szCs w:val="24"/>
        </w:rPr>
        <w:footnoteReference w:id="4"/>
      </w:r>
      <w:r w:rsidR="00C5019D" w:rsidRPr="00D46425">
        <w:rPr>
          <w:rFonts w:ascii="Times New Roman" w:eastAsia="Times New Roman" w:hAnsi="Times New Roman" w:cs="Times New Roman"/>
          <w:color w:val="000000" w:themeColor="text1"/>
          <w:sz w:val="24"/>
          <w:szCs w:val="24"/>
        </w:rPr>
        <w:t>. The main objective of the convention</w:t>
      </w:r>
      <w:r w:rsidR="006D1FE8" w:rsidRPr="00D46425">
        <w:rPr>
          <w:rFonts w:ascii="Times New Roman" w:eastAsia="Times New Roman" w:hAnsi="Times New Roman" w:cs="Times New Roman"/>
          <w:color w:val="000000" w:themeColor="text1"/>
          <w:sz w:val="24"/>
          <w:szCs w:val="24"/>
        </w:rPr>
        <w:t xml:space="preserve"> is the acknowledgment that every child has basic fundamental rights. These include the right to:</w:t>
      </w:r>
    </w:p>
    <w:p w:rsidR="006D1FE8" w:rsidRPr="00D46425" w:rsidRDefault="006D1FE8" w:rsidP="007E15FD">
      <w:pPr>
        <w:numPr>
          <w:ilvl w:val="0"/>
          <w:numId w:val="7"/>
        </w:numPr>
        <w:shd w:val="clear" w:color="auto" w:fill="FFFFFF"/>
        <w:spacing w:before="100" w:beforeAutospacing="1" w:after="375" w:line="240" w:lineRule="auto"/>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Life, survival and development</w:t>
      </w:r>
    </w:p>
    <w:p w:rsidR="006D1FE8" w:rsidRPr="00D46425" w:rsidRDefault="006D1FE8" w:rsidP="007E15FD">
      <w:pPr>
        <w:numPr>
          <w:ilvl w:val="0"/>
          <w:numId w:val="7"/>
        </w:numPr>
        <w:shd w:val="clear" w:color="auto" w:fill="FFFFFF"/>
        <w:spacing w:before="100" w:beforeAutospacing="1" w:after="375" w:line="240" w:lineRule="auto"/>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Protection from violence, abuse or neglect</w:t>
      </w:r>
    </w:p>
    <w:p w:rsidR="006D1FE8" w:rsidRPr="00D46425" w:rsidRDefault="006D1FE8" w:rsidP="007E15FD">
      <w:pPr>
        <w:numPr>
          <w:ilvl w:val="0"/>
          <w:numId w:val="7"/>
        </w:numPr>
        <w:shd w:val="clear" w:color="auto" w:fill="FFFFFF"/>
        <w:spacing w:before="100" w:beforeAutospacing="1" w:after="375" w:line="240" w:lineRule="auto"/>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An education that enables children to fulfil their potential</w:t>
      </w:r>
    </w:p>
    <w:p w:rsidR="006D1FE8" w:rsidRPr="00D46425" w:rsidRDefault="006D1FE8" w:rsidP="007E15FD">
      <w:pPr>
        <w:numPr>
          <w:ilvl w:val="0"/>
          <w:numId w:val="7"/>
        </w:numPr>
        <w:shd w:val="clear" w:color="auto" w:fill="FFFFFF"/>
        <w:spacing w:before="100" w:beforeAutospacing="1" w:after="375" w:line="240" w:lineRule="auto"/>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Be raised by, or have a relationship with, their parents</w:t>
      </w:r>
    </w:p>
    <w:p w:rsidR="006D1FE8" w:rsidRPr="00D46425" w:rsidRDefault="006D1FE8" w:rsidP="007E15FD">
      <w:pPr>
        <w:numPr>
          <w:ilvl w:val="0"/>
          <w:numId w:val="7"/>
        </w:numPr>
        <w:shd w:val="clear" w:color="auto" w:fill="FFFFFF"/>
        <w:spacing w:before="100" w:beforeAutospacing="1" w:after="375" w:line="240" w:lineRule="auto"/>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Express their opinions and be listened to.</w:t>
      </w:r>
      <w:r w:rsidRPr="00D46425">
        <w:rPr>
          <w:rStyle w:val="FootnoteReference"/>
          <w:rFonts w:ascii="Times New Roman" w:eastAsia="Times New Roman" w:hAnsi="Times New Roman" w:cs="Times New Roman"/>
          <w:color w:val="000000" w:themeColor="text1"/>
          <w:sz w:val="24"/>
          <w:szCs w:val="24"/>
        </w:rPr>
        <w:footnoteReference w:id="5"/>
      </w:r>
    </w:p>
    <w:p w:rsidR="00954CAA" w:rsidRPr="00D46425" w:rsidRDefault="00C5019D"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 xml:space="preserve">Two additional protocols asking governments to prevent children from being forcibly recruited into armed forces and prohibiting child prostitution, child pornography and child slavery was added in 2002 to the UNCRC. In 2011 a third protocol enabling children to complain directly to the UN Committee on the </w:t>
      </w:r>
      <w:r w:rsidR="00CD2655" w:rsidRPr="00D46425">
        <w:rPr>
          <w:rFonts w:ascii="Times New Roman" w:hAnsi="Times New Roman" w:cs="Times New Roman"/>
          <w:color w:val="000000" w:themeColor="text1"/>
          <w:sz w:val="24"/>
          <w:szCs w:val="24"/>
        </w:rPr>
        <w:t>Rights of the Chil</w:t>
      </w:r>
      <w:r w:rsidRPr="00D46425">
        <w:rPr>
          <w:rFonts w:ascii="Times New Roman" w:hAnsi="Times New Roman" w:cs="Times New Roman"/>
          <w:color w:val="000000" w:themeColor="text1"/>
          <w:sz w:val="24"/>
          <w:szCs w:val="24"/>
        </w:rPr>
        <w:t xml:space="preserve">d whenever the </w:t>
      </w:r>
      <w:r w:rsidR="00D46425" w:rsidRPr="00D46425">
        <w:rPr>
          <w:rFonts w:ascii="Times New Roman" w:hAnsi="Times New Roman" w:cs="Times New Roman"/>
          <w:color w:val="000000" w:themeColor="text1"/>
          <w:sz w:val="24"/>
          <w:szCs w:val="24"/>
        </w:rPr>
        <w:t>child’s</w:t>
      </w:r>
      <w:r w:rsidRPr="00D46425">
        <w:rPr>
          <w:rFonts w:ascii="Times New Roman" w:hAnsi="Times New Roman" w:cs="Times New Roman"/>
          <w:color w:val="000000" w:themeColor="text1"/>
          <w:sz w:val="24"/>
          <w:szCs w:val="24"/>
        </w:rPr>
        <w:t xml:space="preserve">right </w:t>
      </w:r>
      <w:r w:rsidR="00EE6993" w:rsidRPr="00D46425">
        <w:rPr>
          <w:rFonts w:ascii="Times New Roman" w:hAnsi="Times New Roman" w:cs="Times New Roman"/>
          <w:color w:val="000000" w:themeColor="text1"/>
          <w:sz w:val="24"/>
          <w:szCs w:val="24"/>
        </w:rPr>
        <w:t>has</w:t>
      </w:r>
      <w:r w:rsidRPr="00D46425">
        <w:rPr>
          <w:rFonts w:ascii="Times New Roman" w:hAnsi="Times New Roman" w:cs="Times New Roman"/>
          <w:color w:val="000000" w:themeColor="text1"/>
          <w:sz w:val="24"/>
          <w:szCs w:val="24"/>
        </w:rPr>
        <w:t xml:space="preserve"> been violated.</w:t>
      </w:r>
    </w:p>
    <w:p w:rsidR="00EE6993" w:rsidRPr="00D46425" w:rsidRDefault="00EE6993"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This convention gains its importan</w:t>
      </w:r>
      <w:r w:rsidR="00CD2655" w:rsidRPr="00D46425">
        <w:rPr>
          <w:rFonts w:ascii="Times New Roman" w:hAnsi="Times New Roman" w:cs="Times New Roman"/>
          <w:color w:val="000000" w:themeColor="text1"/>
          <w:sz w:val="24"/>
          <w:szCs w:val="24"/>
        </w:rPr>
        <w:t>ce</w:t>
      </w:r>
      <w:r w:rsidRPr="00D46425">
        <w:rPr>
          <w:rFonts w:ascii="Times New Roman" w:hAnsi="Times New Roman" w:cs="Times New Roman"/>
          <w:color w:val="000000" w:themeColor="text1"/>
          <w:sz w:val="24"/>
          <w:szCs w:val="24"/>
        </w:rPr>
        <w:t xml:space="preserve"> as it makes clear that the basic quality of life is the right of all children rather than a privileged few. Children all around the world are to be considered as equal status to other humans and whenever the family or the caregivers fails to provide to all </w:t>
      </w:r>
      <w:r w:rsidRPr="00D46425">
        <w:rPr>
          <w:rFonts w:ascii="Times New Roman" w:hAnsi="Times New Roman" w:cs="Times New Roman"/>
          <w:color w:val="000000" w:themeColor="text1"/>
          <w:sz w:val="24"/>
          <w:szCs w:val="24"/>
        </w:rPr>
        <w:lastRenderedPageBreak/>
        <w:t xml:space="preserve">their needs it becomes the responsibility of the </w:t>
      </w:r>
      <w:r w:rsidR="00CD2655" w:rsidRPr="00D46425">
        <w:rPr>
          <w:rFonts w:ascii="Times New Roman" w:hAnsi="Times New Roman" w:cs="Times New Roman"/>
          <w:color w:val="000000" w:themeColor="text1"/>
          <w:sz w:val="24"/>
          <w:szCs w:val="24"/>
        </w:rPr>
        <w:t>S</w:t>
      </w:r>
      <w:r w:rsidR="00251806" w:rsidRPr="00D46425">
        <w:rPr>
          <w:rFonts w:ascii="Times New Roman" w:hAnsi="Times New Roman" w:cs="Times New Roman"/>
          <w:color w:val="000000" w:themeColor="text1"/>
          <w:sz w:val="24"/>
          <w:szCs w:val="24"/>
        </w:rPr>
        <w:t xml:space="preserve">tate </w:t>
      </w:r>
      <w:r w:rsidR="00CD2655" w:rsidRPr="00D46425">
        <w:rPr>
          <w:rFonts w:ascii="Times New Roman" w:hAnsi="Times New Roman" w:cs="Times New Roman"/>
          <w:color w:val="000000" w:themeColor="text1"/>
          <w:sz w:val="24"/>
          <w:szCs w:val="24"/>
        </w:rPr>
        <w:t xml:space="preserve">to </w:t>
      </w:r>
      <w:r w:rsidR="00251806" w:rsidRPr="00D46425">
        <w:rPr>
          <w:rFonts w:ascii="Times New Roman" w:hAnsi="Times New Roman" w:cs="Times New Roman"/>
          <w:color w:val="000000" w:themeColor="text1"/>
          <w:sz w:val="24"/>
          <w:szCs w:val="24"/>
        </w:rPr>
        <w:t xml:space="preserve">find alternatives in the best interest of the child. When these responsibilities of the government are not properly fulfilled the negative impact on the child’s life is worse than any other </w:t>
      </w:r>
      <w:r w:rsidR="00CD2655" w:rsidRPr="00D46425">
        <w:rPr>
          <w:rFonts w:ascii="Times New Roman" w:hAnsi="Times New Roman" w:cs="Times New Roman"/>
          <w:color w:val="000000" w:themeColor="text1"/>
          <w:sz w:val="24"/>
          <w:szCs w:val="24"/>
        </w:rPr>
        <w:t>strata of the society</w:t>
      </w:r>
      <w:r w:rsidR="00251806" w:rsidRPr="00D46425">
        <w:rPr>
          <w:rFonts w:ascii="Times New Roman" w:hAnsi="Times New Roman" w:cs="Times New Roman"/>
          <w:color w:val="000000" w:themeColor="text1"/>
          <w:sz w:val="24"/>
          <w:szCs w:val="24"/>
        </w:rPr>
        <w:t>. View</w:t>
      </w:r>
      <w:r w:rsidR="00CD2655" w:rsidRPr="00D46425">
        <w:rPr>
          <w:rFonts w:ascii="Times New Roman" w:hAnsi="Times New Roman" w:cs="Times New Roman"/>
          <w:color w:val="000000" w:themeColor="text1"/>
          <w:sz w:val="24"/>
          <w:szCs w:val="24"/>
        </w:rPr>
        <w:t>s</w:t>
      </w:r>
      <w:r w:rsidR="00251806" w:rsidRPr="00D46425">
        <w:rPr>
          <w:rFonts w:ascii="Times New Roman" w:hAnsi="Times New Roman" w:cs="Times New Roman"/>
          <w:color w:val="000000" w:themeColor="text1"/>
          <w:sz w:val="24"/>
          <w:szCs w:val="24"/>
        </w:rPr>
        <w:t xml:space="preserve"> of the children are to be taken into consideration with more importance for the proper functioning of a society. When decisions are taken without proper fore</w:t>
      </w:r>
      <w:r w:rsidR="00CD2655" w:rsidRPr="00D46425">
        <w:rPr>
          <w:rFonts w:ascii="Times New Roman" w:hAnsi="Times New Roman" w:cs="Times New Roman"/>
          <w:color w:val="000000" w:themeColor="text1"/>
          <w:sz w:val="24"/>
          <w:szCs w:val="24"/>
        </w:rPr>
        <w:t>sight</w:t>
      </w:r>
      <w:r w:rsidR="00251806" w:rsidRPr="00D46425">
        <w:rPr>
          <w:rFonts w:ascii="Times New Roman" w:hAnsi="Times New Roman" w:cs="Times New Roman"/>
          <w:color w:val="000000" w:themeColor="text1"/>
          <w:sz w:val="24"/>
          <w:szCs w:val="24"/>
        </w:rPr>
        <w:t xml:space="preserve"> many negative impacts are imposed </w:t>
      </w:r>
      <w:r w:rsidR="00CD2655" w:rsidRPr="00D46425">
        <w:rPr>
          <w:rFonts w:ascii="Times New Roman" w:hAnsi="Times New Roman" w:cs="Times New Roman"/>
          <w:color w:val="000000" w:themeColor="text1"/>
          <w:sz w:val="24"/>
          <w:szCs w:val="24"/>
        </w:rPr>
        <w:t>on</w:t>
      </w:r>
      <w:r w:rsidR="00251806" w:rsidRPr="00D46425">
        <w:rPr>
          <w:rFonts w:ascii="Times New Roman" w:hAnsi="Times New Roman" w:cs="Times New Roman"/>
          <w:color w:val="000000" w:themeColor="text1"/>
          <w:sz w:val="24"/>
          <w:szCs w:val="24"/>
        </w:rPr>
        <w:t xml:space="preserve"> the children. As children are the pillars of the future</w:t>
      </w:r>
      <w:r w:rsidR="00884694" w:rsidRPr="00D46425">
        <w:rPr>
          <w:rFonts w:ascii="Times New Roman" w:hAnsi="Times New Roman" w:cs="Times New Roman"/>
          <w:color w:val="000000" w:themeColor="text1"/>
          <w:sz w:val="24"/>
          <w:szCs w:val="24"/>
        </w:rPr>
        <w:t>,</w:t>
      </w:r>
      <w:r w:rsidR="00251806" w:rsidRPr="00D46425">
        <w:rPr>
          <w:rFonts w:ascii="Times New Roman" w:hAnsi="Times New Roman" w:cs="Times New Roman"/>
          <w:color w:val="000000" w:themeColor="text1"/>
          <w:sz w:val="24"/>
          <w:szCs w:val="24"/>
        </w:rPr>
        <w:t xml:space="preserve"> when they are handled without proper care and ca</w:t>
      </w:r>
      <w:r w:rsidR="00884694" w:rsidRPr="00D46425">
        <w:rPr>
          <w:rFonts w:ascii="Times New Roman" w:hAnsi="Times New Roman" w:cs="Times New Roman"/>
          <w:color w:val="000000" w:themeColor="text1"/>
          <w:sz w:val="24"/>
          <w:szCs w:val="24"/>
        </w:rPr>
        <w:t>u</w:t>
      </w:r>
      <w:r w:rsidR="00251806" w:rsidRPr="00D46425">
        <w:rPr>
          <w:rFonts w:ascii="Times New Roman" w:hAnsi="Times New Roman" w:cs="Times New Roman"/>
          <w:color w:val="000000" w:themeColor="text1"/>
          <w:sz w:val="24"/>
          <w:szCs w:val="24"/>
        </w:rPr>
        <w:t>tion the future will crumble.</w:t>
      </w:r>
    </w:p>
    <w:p w:rsidR="0005187B" w:rsidRPr="00D46425" w:rsidRDefault="0005187B" w:rsidP="004547EF">
      <w:pPr>
        <w:pStyle w:val="NormalWeb"/>
        <w:shd w:val="clear" w:color="auto" w:fill="FFFFFF"/>
        <w:spacing w:after="270" w:line="360" w:lineRule="auto"/>
        <w:jc w:val="both"/>
        <w:rPr>
          <w:color w:val="000000" w:themeColor="text1"/>
        </w:rPr>
      </w:pPr>
      <w:r w:rsidRPr="00D46425">
        <w:rPr>
          <w:color w:val="000000" w:themeColor="text1"/>
        </w:rPr>
        <w:t>Convention on the Elimination of All Forms of Discrimination Against Women</w:t>
      </w:r>
      <w:r w:rsidR="004547EF">
        <w:rPr>
          <w:color w:val="000000" w:themeColor="text1"/>
        </w:rPr>
        <w:t xml:space="preserve">, </w:t>
      </w:r>
      <w:r w:rsidRPr="00D46425">
        <w:rPr>
          <w:color w:val="000000" w:themeColor="text1"/>
        </w:rPr>
        <w:t>European</w:t>
      </w:r>
      <w:r w:rsidR="004547EF">
        <w:rPr>
          <w:color w:val="000000" w:themeColor="text1"/>
        </w:rPr>
        <w:t xml:space="preserve">, </w:t>
      </w:r>
      <w:r w:rsidRPr="00D46425">
        <w:rPr>
          <w:color w:val="000000" w:themeColor="text1"/>
        </w:rPr>
        <w:t>Social</w:t>
      </w:r>
      <w:r w:rsidR="004547EF">
        <w:rPr>
          <w:color w:val="000000" w:themeColor="text1"/>
        </w:rPr>
        <w:t xml:space="preserve">, </w:t>
      </w:r>
      <w:r w:rsidRPr="00D46425">
        <w:rPr>
          <w:color w:val="000000" w:themeColor="text1"/>
        </w:rPr>
        <w:t>Charter</w:t>
      </w:r>
      <w:r w:rsidR="004547EF">
        <w:rPr>
          <w:color w:val="000000" w:themeColor="text1"/>
        </w:rPr>
        <w:t>, I</w:t>
      </w:r>
      <w:r w:rsidRPr="00D46425">
        <w:rPr>
          <w:color w:val="000000" w:themeColor="text1"/>
        </w:rPr>
        <w:t>nternational Covenant on Civil and Political Rights</w:t>
      </w:r>
      <w:r w:rsidR="004547EF">
        <w:rPr>
          <w:color w:val="000000" w:themeColor="text1"/>
        </w:rPr>
        <w:t xml:space="preserve">, </w:t>
      </w:r>
      <w:r w:rsidRPr="00D46425">
        <w:rPr>
          <w:color w:val="000000" w:themeColor="text1"/>
        </w:rPr>
        <w:t>International Covenant onEconomic, Social and Cultural Rights</w:t>
      </w:r>
      <w:r w:rsidR="004547EF">
        <w:rPr>
          <w:color w:val="000000" w:themeColor="text1"/>
        </w:rPr>
        <w:t xml:space="preserve">, </w:t>
      </w:r>
      <w:r w:rsidRPr="00D46425">
        <w:rPr>
          <w:color w:val="000000" w:themeColor="text1"/>
        </w:rPr>
        <w:t>United National Standard Minimum Rules for theAdministration of Juvenile Justice</w:t>
      </w:r>
      <w:r w:rsidR="004547EF">
        <w:rPr>
          <w:color w:val="000000" w:themeColor="text1"/>
        </w:rPr>
        <w:t xml:space="preserve"> and the </w:t>
      </w:r>
      <w:r w:rsidRPr="00D46425">
        <w:rPr>
          <w:color w:val="000000" w:themeColor="text1"/>
        </w:rPr>
        <w:t xml:space="preserve">Universal Declaration on Human Rights </w:t>
      </w:r>
      <w:r w:rsidR="004547EF">
        <w:rPr>
          <w:color w:val="000000" w:themeColor="text1"/>
        </w:rPr>
        <w:t>are some other international convention that helps protect children from exploitation.</w:t>
      </w:r>
    </w:p>
    <w:p w:rsidR="00F65167" w:rsidRPr="00D46425" w:rsidRDefault="00F65167" w:rsidP="007E15FD">
      <w:pPr>
        <w:pStyle w:val="NormalWeb"/>
        <w:shd w:val="clear" w:color="auto" w:fill="FFFFFF"/>
        <w:spacing w:before="0" w:beforeAutospacing="0" w:after="270" w:afterAutospacing="0"/>
        <w:jc w:val="both"/>
        <w:rPr>
          <w:color w:val="000000" w:themeColor="text1"/>
        </w:rPr>
      </w:pPr>
    </w:p>
    <w:p w:rsidR="0087000A" w:rsidRPr="00D46425" w:rsidRDefault="00F65167"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 xml:space="preserve">Despite all the process made to curb </w:t>
      </w:r>
      <w:r w:rsidR="003D536A" w:rsidRPr="00D46425">
        <w:rPr>
          <w:rFonts w:ascii="Times New Roman" w:hAnsi="Times New Roman" w:cs="Times New Roman"/>
          <w:color w:val="000000" w:themeColor="text1"/>
          <w:sz w:val="24"/>
          <w:szCs w:val="24"/>
        </w:rPr>
        <w:t>child exploitation</w:t>
      </w:r>
      <w:r w:rsidRPr="00D46425">
        <w:rPr>
          <w:rFonts w:ascii="Times New Roman" w:hAnsi="Times New Roman" w:cs="Times New Roman"/>
          <w:color w:val="000000" w:themeColor="text1"/>
          <w:sz w:val="24"/>
          <w:szCs w:val="24"/>
        </w:rPr>
        <w:t xml:space="preserve">, billions of children are still </w:t>
      </w:r>
      <w:r w:rsidR="003D536A" w:rsidRPr="00D46425">
        <w:rPr>
          <w:rFonts w:ascii="Times New Roman" w:hAnsi="Times New Roman" w:cs="Times New Roman"/>
          <w:color w:val="000000" w:themeColor="text1"/>
          <w:sz w:val="24"/>
          <w:szCs w:val="24"/>
        </w:rPr>
        <w:t>face the same</w:t>
      </w:r>
      <w:r w:rsidRPr="00D46425">
        <w:rPr>
          <w:rFonts w:ascii="Times New Roman" w:hAnsi="Times New Roman" w:cs="Times New Roman"/>
          <w:color w:val="000000" w:themeColor="text1"/>
          <w:sz w:val="24"/>
          <w:szCs w:val="24"/>
        </w:rPr>
        <w:t>. Global changes in technology, environment, migration and prolonged conflicts creates new threats to their rights but also provide new opportunities to realize their rights.</w:t>
      </w:r>
    </w:p>
    <w:p w:rsidR="00F65167" w:rsidRPr="00D46425" w:rsidRDefault="00F65167" w:rsidP="007E15FD">
      <w:pPr>
        <w:spacing w:line="360" w:lineRule="auto"/>
        <w:jc w:val="both"/>
        <w:rPr>
          <w:rFonts w:ascii="Times New Roman" w:hAnsi="Times New Roman" w:cs="Times New Roman"/>
          <w:b/>
          <w:bCs/>
          <w:color w:val="000000" w:themeColor="text1"/>
          <w:sz w:val="28"/>
          <w:szCs w:val="28"/>
        </w:rPr>
      </w:pPr>
      <w:r w:rsidRPr="00D46425">
        <w:rPr>
          <w:rFonts w:ascii="Times New Roman" w:hAnsi="Times New Roman" w:cs="Times New Roman"/>
          <w:b/>
          <w:bCs/>
          <w:color w:val="000000" w:themeColor="text1"/>
          <w:sz w:val="28"/>
          <w:szCs w:val="28"/>
        </w:rPr>
        <w:t>CHILD PROTECTION LAW AND POLICY IN INDIA</w:t>
      </w:r>
    </w:p>
    <w:p w:rsidR="00F65167" w:rsidRPr="00D46425" w:rsidRDefault="00593C5E" w:rsidP="003D536A">
      <w:pPr>
        <w:spacing w:line="360" w:lineRule="auto"/>
        <w:ind w:left="720"/>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“Children must be given opportunities and facilities to develop in a healthy manner and in conditions of freedom and dignity and that childhood and youth are protected against exploitation and against moral and material abandonment”</w:t>
      </w:r>
      <w:r w:rsidRPr="00D46425">
        <w:rPr>
          <w:rStyle w:val="FootnoteReference"/>
          <w:rFonts w:ascii="Times New Roman" w:hAnsi="Times New Roman" w:cs="Times New Roman"/>
          <w:color w:val="000000" w:themeColor="text1"/>
          <w:sz w:val="24"/>
          <w:szCs w:val="24"/>
        </w:rPr>
        <w:footnoteReference w:id="6"/>
      </w:r>
    </w:p>
    <w:p w:rsidR="00593C5E" w:rsidRPr="00D46425" w:rsidRDefault="00593C5E"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India has made many efforts to clamp down many forms of child exploitation.</w:t>
      </w:r>
      <w:r w:rsidR="00F71D39" w:rsidRPr="00D46425">
        <w:rPr>
          <w:rFonts w:ascii="Times New Roman" w:hAnsi="Times New Roman" w:cs="Times New Roman"/>
          <w:color w:val="000000" w:themeColor="text1"/>
          <w:sz w:val="24"/>
          <w:szCs w:val="24"/>
        </w:rPr>
        <w:t xml:space="preserve"> In addition to many domestic laws, </w:t>
      </w:r>
      <w:r w:rsidRPr="00D46425">
        <w:rPr>
          <w:rFonts w:ascii="Times New Roman" w:hAnsi="Times New Roman" w:cs="Times New Roman"/>
          <w:color w:val="000000" w:themeColor="text1"/>
          <w:sz w:val="24"/>
          <w:szCs w:val="24"/>
        </w:rPr>
        <w:t xml:space="preserve">India is also a signatory </w:t>
      </w:r>
      <w:r w:rsidR="003D536A" w:rsidRPr="00D46425">
        <w:rPr>
          <w:rFonts w:ascii="Times New Roman" w:hAnsi="Times New Roman" w:cs="Times New Roman"/>
          <w:color w:val="000000" w:themeColor="text1"/>
          <w:sz w:val="24"/>
          <w:szCs w:val="24"/>
        </w:rPr>
        <w:t>to</w:t>
      </w:r>
      <w:r w:rsidRPr="00D46425">
        <w:rPr>
          <w:rFonts w:ascii="Times New Roman" w:hAnsi="Times New Roman" w:cs="Times New Roman"/>
          <w:color w:val="000000" w:themeColor="text1"/>
          <w:sz w:val="24"/>
          <w:szCs w:val="24"/>
        </w:rPr>
        <w:t xml:space="preserve"> UNCRC </w:t>
      </w:r>
      <w:r w:rsidR="00F71D39" w:rsidRPr="00D46425">
        <w:rPr>
          <w:rFonts w:ascii="Times New Roman" w:hAnsi="Times New Roman" w:cs="Times New Roman"/>
          <w:color w:val="000000" w:themeColor="text1"/>
          <w:sz w:val="24"/>
          <w:szCs w:val="24"/>
        </w:rPr>
        <w:t>from</w:t>
      </w:r>
      <w:r w:rsidRPr="00D46425">
        <w:rPr>
          <w:rFonts w:ascii="Times New Roman" w:hAnsi="Times New Roman" w:cs="Times New Roman"/>
          <w:color w:val="000000" w:themeColor="text1"/>
          <w:sz w:val="24"/>
          <w:szCs w:val="24"/>
        </w:rPr>
        <w:t xml:space="preserve"> November 12, 1992.</w:t>
      </w:r>
      <w:r w:rsidR="00F71D39" w:rsidRPr="00D46425">
        <w:rPr>
          <w:rFonts w:ascii="Times New Roman" w:hAnsi="Times New Roman" w:cs="Times New Roman"/>
          <w:color w:val="000000" w:themeColor="text1"/>
          <w:sz w:val="24"/>
          <w:szCs w:val="24"/>
        </w:rPr>
        <w:t xml:space="preserve"> The National Policy for Children</w:t>
      </w:r>
      <w:r w:rsidR="000027F6" w:rsidRPr="00D46425">
        <w:rPr>
          <w:rFonts w:ascii="Times New Roman" w:hAnsi="Times New Roman" w:cs="Times New Roman"/>
          <w:color w:val="000000" w:themeColor="text1"/>
          <w:sz w:val="24"/>
          <w:szCs w:val="24"/>
        </w:rPr>
        <w:t>(</w:t>
      </w:r>
      <w:r w:rsidR="00F71D39" w:rsidRPr="00D46425">
        <w:rPr>
          <w:rFonts w:ascii="Times New Roman" w:hAnsi="Times New Roman" w:cs="Times New Roman"/>
          <w:color w:val="000000" w:themeColor="text1"/>
          <w:sz w:val="24"/>
          <w:szCs w:val="24"/>
        </w:rPr>
        <w:t>2013</w:t>
      </w:r>
      <w:r w:rsidR="000027F6" w:rsidRPr="00D46425">
        <w:rPr>
          <w:rFonts w:ascii="Times New Roman" w:hAnsi="Times New Roman" w:cs="Times New Roman"/>
          <w:color w:val="000000" w:themeColor="text1"/>
          <w:sz w:val="24"/>
          <w:szCs w:val="24"/>
        </w:rPr>
        <w:t xml:space="preserve">), Protection of children from sexual offences act (POCSO, 2012), Commission for </w:t>
      </w:r>
      <w:r w:rsidR="00AC3ABE" w:rsidRPr="00D46425">
        <w:rPr>
          <w:rFonts w:ascii="Times New Roman" w:hAnsi="Times New Roman" w:cs="Times New Roman"/>
          <w:color w:val="000000" w:themeColor="text1"/>
          <w:sz w:val="24"/>
          <w:szCs w:val="24"/>
        </w:rPr>
        <w:t xml:space="preserve">Protection of Child Rights Act </w:t>
      </w:r>
      <w:r w:rsidR="000027F6" w:rsidRPr="00D46425">
        <w:rPr>
          <w:rFonts w:ascii="Times New Roman" w:hAnsi="Times New Roman" w:cs="Times New Roman"/>
          <w:color w:val="000000" w:themeColor="text1"/>
          <w:sz w:val="24"/>
          <w:szCs w:val="24"/>
        </w:rPr>
        <w:t>(CPCR</w:t>
      </w:r>
      <w:r w:rsidR="00AC3ABE" w:rsidRPr="00D46425">
        <w:rPr>
          <w:rFonts w:ascii="Times New Roman" w:hAnsi="Times New Roman" w:cs="Times New Roman"/>
          <w:color w:val="000000" w:themeColor="text1"/>
          <w:sz w:val="24"/>
          <w:szCs w:val="24"/>
        </w:rPr>
        <w:t>, 2005) and Juvenile Justice Act (Care and Protection of Children, 2015) are the legislations for protecting the children’s right and preventing child exploitation.</w:t>
      </w:r>
    </w:p>
    <w:p w:rsidR="003D536A" w:rsidRPr="00D46425" w:rsidRDefault="001D4BD4" w:rsidP="007E15FD">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lastRenderedPageBreak/>
        <w:t>Child Welfare committees (CWCs) in every district function as a bench and has the powers conferred on a metropolitan magistrate or a Judicial magistrate of class one handling cases regarding th</w:t>
      </w:r>
      <w:r w:rsidR="00EC383D" w:rsidRPr="00D46425">
        <w:rPr>
          <w:rFonts w:ascii="Times New Roman" w:hAnsi="Times New Roman" w:cs="Times New Roman"/>
          <w:color w:val="000000" w:themeColor="text1"/>
          <w:sz w:val="24"/>
          <w:szCs w:val="24"/>
        </w:rPr>
        <w:t>e protection, care and the basic necessities of the children</w:t>
      </w:r>
      <w:r w:rsidR="003D536A" w:rsidRPr="00D46425">
        <w:rPr>
          <w:rFonts w:ascii="Times New Roman" w:hAnsi="Times New Roman" w:cs="Times New Roman"/>
          <w:color w:val="000000" w:themeColor="text1"/>
          <w:sz w:val="24"/>
          <w:szCs w:val="24"/>
        </w:rPr>
        <w:t xml:space="preserve">, </w:t>
      </w:r>
      <w:r w:rsidR="00EC383D" w:rsidRPr="00D46425">
        <w:rPr>
          <w:rFonts w:ascii="Times New Roman" w:hAnsi="Times New Roman" w:cs="Times New Roman"/>
          <w:color w:val="000000" w:themeColor="text1"/>
          <w:sz w:val="24"/>
          <w:szCs w:val="24"/>
        </w:rPr>
        <w:t>State Child Protection Society and District Child Protection Units to ensure the implementation of the Juvenile Justice Act</w:t>
      </w:r>
      <w:r w:rsidR="00884D16" w:rsidRPr="00D46425">
        <w:rPr>
          <w:rFonts w:ascii="Times New Roman" w:hAnsi="Times New Roman" w:cs="Times New Roman"/>
          <w:color w:val="000000" w:themeColor="text1"/>
          <w:sz w:val="24"/>
          <w:szCs w:val="24"/>
        </w:rPr>
        <w:t xml:space="preserve">, </w:t>
      </w:r>
      <w:r w:rsidR="00EC383D" w:rsidRPr="00D46425">
        <w:rPr>
          <w:rFonts w:ascii="Times New Roman" w:hAnsi="Times New Roman" w:cs="Times New Roman"/>
          <w:color w:val="000000" w:themeColor="text1"/>
          <w:sz w:val="24"/>
          <w:szCs w:val="24"/>
        </w:rPr>
        <w:t>A Child Welfare Officer in every police station, not below the rank o</w:t>
      </w:r>
      <w:r w:rsidR="00884D16" w:rsidRPr="00D46425">
        <w:rPr>
          <w:rFonts w:ascii="Times New Roman" w:hAnsi="Times New Roman" w:cs="Times New Roman"/>
          <w:color w:val="000000" w:themeColor="text1"/>
          <w:sz w:val="24"/>
          <w:szCs w:val="24"/>
        </w:rPr>
        <w:t>f assistant sub-inspector, Special Juvenile Police Unit(SJPU) to providing legal protection against all kinds of cruelty, abuse and exploitation</w:t>
      </w:r>
      <w:r w:rsidR="00FB72D0" w:rsidRPr="00D46425">
        <w:rPr>
          <w:rFonts w:ascii="Times New Roman" w:hAnsi="Times New Roman" w:cs="Times New Roman"/>
          <w:color w:val="000000" w:themeColor="text1"/>
          <w:sz w:val="24"/>
          <w:szCs w:val="24"/>
        </w:rPr>
        <w:t xml:space="preserve"> of children or juveniles</w:t>
      </w:r>
      <w:r w:rsidR="0056255F" w:rsidRPr="00D46425">
        <w:rPr>
          <w:rFonts w:ascii="Times New Roman" w:hAnsi="Times New Roman" w:cs="Times New Roman"/>
          <w:color w:val="000000" w:themeColor="text1"/>
          <w:sz w:val="24"/>
          <w:szCs w:val="24"/>
        </w:rPr>
        <w:t xml:space="preserve"> and Integrated Child Protection Scheme (ICPS) with Government-civil Society partnership aims to provide a protective environments to children who doesn’t have it are initiations taken by the Juvenile Justice Act.</w:t>
      </w:r>
    </w:p>
    <w:p w:rsidR="001343F8" w:rsidRPr="00D46425" w:rsidRDefault="0056255F" w:rsidP="007E15FD">
      <w:pPr>
        <w:spacing w:line="360" w:lineRule="auto"/>
        <w:jc w:val="both"/>
        <w:rPr>
          <w:rFonts w:ascii="Times New Roman" w:hAnsi="Times New Roman" w:cs="Times New Roman"/>
          <w:color w:val="000000" w:themeColor="text1"/>
          <w:sz w:val="24"/>
          <w:szCs w:val="24"/>
          <w:shd w:val="clear" w:color="auto" w:fill="FFFFFF"/>
        </w:rPr>
      </w:pPr>
      <w:r w:rsidRPr="00D46425">
        <w:rPr>
          <w:rFonts w:ascii="Times New Roman" w:hAnsi="Times New Roman" w:cs="Times New Roman"/>
          <w:color w:val="000000" w:themeColor="text1"/>
          <w:sz w:val="24"/>
          <w:szCs w:val="24"/>
        </w:rPr>
        <w:t xml:space="preserve"> CPCR</w:t>
      </w:r>
      <w:r w:rsidR="003D536A" w:rsidRPr="00D46425">
        <w:rPr>
          <w:rFonts w:ascii="Times New Roman" w:hAnsi="Times New Roman" w:cs="Times New Roman"/>
          <w:color w:val="000000" w:themeColor="text1"/>
          <w:sz w:val="24"/>
          <w:szCs w:val="24"/>
        </w:rPr>
        <w:t xml:space="preserve"> Act</w:t>
      </w:r>
      <w:r w:rsidRPr="00D46425">
        <w:rPr>
          <w:rFonts w:ascii="Times New Roman" w:hAnsi="Times New Roman" w:cs="Times New Roman"/>
          <w:color w:val="000000" w:themeColor="text1"/>
          <w:sz w:val="24"/>
          <w:szCs w:val="24"/>
        </w:rPr>
        <w:t xml:space="preserve"> 2005</w:t>
      </w:r>
      <w:r w:rsidRPr="00D46425">
        <w:rPr>
          <w:rFonts w:ascii="Times New Roman" w:hAnsi="Times New Roman" w:cs="Times New Roman"/>
          <w:color w:val="000000" w:themeColor="text1"/>
          <w:sz w:val="24"/>
          <w:szCs w:val="24"/>
          <w:shd w:val="clear" w:color="auto" w:fill="FFFFFF"/>
        </w:rPr>
        <w:t xml:space="preserve"> ensure that all </w:t>
      </w:r>
      <w:r w:rsidR="006F3BC6" w:rsidRPr="00D46425">
        <w:rPr>
          <w:rFonts w:ascii="Times New Roman" w:hAnsi="Times New Roman" w:cs="Times New Roman"/>
          <w:color w:val="000000" w:themeColor="text1"/>
          <w:sz w:val="24"/>
          <w:szCs w:val="24"/>
          <w:shd w:val="clear" w:color="auto" w:fill="FFFFFF"/>
        </w:rPr>
        <w:t>l</w:t>
      </w:r>
      <w:r w:rsidRPr="00D46425">
        <w:rPr>
          <w:rFonts w:ascii="Times New Roman" w:hAnsi="Times New Roman" w:cs="Times New Roman"/>
          <w:color w:val="000000" w:themeColor="text1"/>
          <w:sz w:val="24"/>
          <w:szCs w:val="24"/>
          <w:shd w:val="clear" w:color="auto" w:fill="FFFFFF"/>
        </w:rPr>
        <w:t>aws, Policies, Prog</w:t>
      </w:r>
      <w:r w:rsidR="006F3BC6" w:rsidRPr="00D46425">
        <w:rPr>
          <w:rFonts w:ascii="Times New Roman" w:hAnsi="Times New Roman" w:cs="Times New Roman"/>
          <w:color w:val="000000" w:themeColor="text1"/>
          <w:sz w:val="24"/>
          <w:szCs w:val="24"/>
          <w:shd w:val="clear" w:color="auto" w:fill="FFFFFF"/>
        </w:rPr>
        <w:t>ramme</w:t>
      </w:r>
      <w:r w:rsidRPr="00D46425">
        <w:rPr>
          <w:rFonts w:ascii="Times New Roman" w:hAnsi="Times New Roman" w:cs="Times New Roman"/>
          <w:color w:val="000000" w:themeColor="text1"/>
          <w:sz w:val="24"/>
          <w:szCs w:val="24"/>
          <w:shd w:val="clear" w:color="auto" w:fill="FFFFFF"/>
        </w:rPr>
        <w:t>, and Administrative Mechanisms are in consonance with the Child Rights perspective as enshrined in the Constitution of India and also the UN Convention on the Rights of the Child</w:t>
      </w:r>
      <w:r w:rsidR="006F3BC6" w:rsidRPr="00D46425">
        <w:rPr>
          <w:rFonts w:ascii="Times New Roman" w:hAnsi="Times New Roman" w:cs="Times New Roman"/>
          <w:color w:val="000000" w:themeColor="text1"/>
          <w:sz w:val="24"/>
          <w:szCs w:val="24"/>
          <w:shd w:val="clear" w:color="auto" w:fill="FFFFFF"/>
        </w:rPr>
        <w:t>.</w:t>
      </w:r>
      <w:r w:rsidR="006F3BC6" w:rsidRPr="00D46425">
        <w:rPr>
          <w:rStyle w:val="FootnoteReference"/>
          <w:rFonts w:ascii="Times New Roman" w:hAnsi="Times New Roman" w:cs="Times New Roman"/>
          <w:color w:val="000000" w:themeColor="text1"/>
          <w:sz w:val="24"/>
          <w:szCs w:val="24"/>
          <w:shd w:val="clear" w:color="auto" w:fill="FFFFFF"/>
        </w:rPr>
        <w:footnoteReference w:id="7"/>
      </w:r>
      <w:r w:rsidR="006F3BC6" w:rsidRPr="00D46425">
        <w:rPr>
          <w:rFonts w:ascii="Times New Roman" w:hAnsi="Times New Roman" w:cs="Times New Roman"/>
          <w:color w:val="000000" w:themeColor="text1"/>
          <w:sz w:val="24"/>
          <w:szCs w:val="24"/>
          <w:shd w:val="clear" w:color="auto" w:fill="FFFFFF"/>
        </w:rPr>
        <w:t xml:space="preserve"> POCSO establish specific offenses to protect children from sexual assault, sexual harassment, and pornography, and provide for the establishment of special courts for the trial of such offenses.  TheAct seeks to safeguard the interest of the child “at every stage of the judicial process, by incorporating child friendly mechanisms for reporting, recording of evidence, investigation and speedy trial of offences” through the special courts</w:t>
      </w:r>
      <w:r w:rsidR="006F3BC6" w:rsidRPr="00D46425">
        <w:rPr>
          <w:rStyle w:val="FootnoteReference"/>
          <w:rFonts w:ascii="Times New Roman" w:hAnsi="Times New Roman" w:cs="Times New Roman"/>
          <w:color w:val="000000" w:themeColor="text1"/>
          <w:sz w:val="24"/>
          <w:szCs w:val="24"/>
          <w:shd w:val="clear" w:color="auto" w:fill="FFFFFF"/>
        </w:rPr>
        <w:footnoteReference w:id="8"/>
      </w:r>
      <w:r w:rsidR="00382916" w:rsidRPr="00D46425">
        <w:rPr>
          <w:rFonts w:ascii="Times New Roman" w:hAnsi="Times New Roman" w:cs="Times New Roman"/>
          <w:color w:val="000000" w:themeColor="text1"/>
          <w:sz w:val="24"/>
          <w:szCs w:val="24"/>
          <w:shd w:val="clear" w:color="auto" w:fill="FFFFFF"/>
        </w:rPr>
        <w:t>. Despite all the efforts made by the government</w:t>
      </w:r>
      <w:r w:rsidR="003D536A" w:rsidRPr="00D46425">
        <w:rPr>
          <w:rFonts w:ascii="Times New Roman" w:hAnsi="Times New Roman" w:cs="Times New Roman"/>
          <w:color w:val="000000" w:themeColor="text1"/>
          <w:sz w:val="24"/>
          <w:szCs w:val="24"/>
          <w:shd w:val="clear" w:color="auto" w:fill="FFFFFF"/>
        </w:rPr>
        <w:t xml:space="preserve">, </w:t>
      </w:r>
      <w:r w:rsidR="00382916" w:rsidRPr="00D46425">
        <w:rPr>
          <w:rFonts w:ascii="Times New Roman" w:hAnsi="Times New Roman" w:cs="Times New Roman"/>
          <w:color w:val="000000" w:themeColor="text1"/>
          <w:sz w:val="24"/>
          <w:szCs w:val="24"/>
          <w:shd w:val="clear" w:color="auto" w:fill="FFFFFF"/>
        </w:rPr>
        <w:t>India remains to be among the peak</w:t>
      </w:r>
      <w:r w:rsidR="003D536A" w:rsidRPr="00D46425">
        <w:rPr>
          <w:rFonts w:ascii="Times New Roman" w:hAnsi="Times New Roman" w:cs="Times New Roman"/>
          <w:color w:val="000000" w:themeColor="text1"/>
          <w:sz w:val="24"/>
          <w:szCs w:val="24"/>
          <w:shd w:val="clear" w:color="auto" w:fill="FFFFFF"/>
        </w:rPr>
        <w:t xml:space="preserve"> countries</w:t>
      </w:r>
      <w:r w:rsidR="00382916" w:rsidRPr="00D46425">
        <w:rPr>
          <w:rFonts w:ascii="Times New Roman" w:hAnsi="Times New Roman" w:cs="Times New Roman"/>
          <w:color w:val="000000" w:themeColor="text1"/>
          <w:sz w:val="24"/>
          <w:szCs w:val="24"/>
          <w:shd w:val="clear" w:color="auto" w:fill="FFFFFF"/>
        </w:rPr>
        <w:t xml:space="preserve"> with child exploitation numbers. The laws are strong but the implementation is very po</w:t>
      </w:r>
      <w:r w:rsidR="003D536A" w:rsidRPr="00D46425">
        <w:rPr>
          <w:rFonts w:ascii="Times New Roman" w:hAnsi="Times New Roman" w:cs="Times New Roman"/>
          <w:color w:val="000000" w:themeColor="text1"/>
          <w:sz w:val="24"/>
          <w:szCs w:val="24"/>
          <w:shd w:val="clear" w:color="auto" w:fill="FFFFFF"/>
        </w:rPr>
        <w:t>or.</w:t>
      </w:r>
    </w:p>
    <w:p w:rsidR="0012238E" w:rsidRPr="00D46425" w:rsidRDefault="003D536A" w:rsidP="0012238E">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shd w:val="clear" w:color="auto" w:fill="FFFFFF"/>
        </w:rPr>
        <w:t>The major forms of child exploitations are discussed below:</w:t>
      </w:r>
    </w:p>
    <w:p w:rsidR="0012238E" w:rsidRPr="00D46425" w:rsidRDefault="0012238E" w:rsidP="0012238E">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CHILD LABOUR</w:t>
      </w:r>
    </w:p>
    <w:p w:rsidR="00600900" w:rsidRPr="00D46425" w:rsidRDefault="00D50791" w:rsidP="0012238E">
      <w:pPr>
        <w:spacing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Children when made to do work that could harm the</w:t>
      </w:r>
      <w:r w:rsidR="003D536A" w:rsidRPr="00D46425">
        <w:rPr>
          <w:rFonts w:ascii="Times New Roman" w:hAnsi="Times New Roman" w:cs="Times New Roman"/>
          <w:color w:val="000000" w:themeColor="text1"/>
          <w:sz w:val="24"/>
          <w:szCs w:val="24"/>
        </w:rPr>
        <w:t>ir</w:t>
      </w:r>
      <w:r w:rsidRPr="00D46425">
        <w:rPr>
          <w:rFonts w:ascii="Times New Roman" w:hAnsi="Times New Roman" w:cs="Times New Roman"/>
          <w:color w:val="000000" w:themeColor="text1"/>
          <w:sz w:val="24"/>
          <w:szCs w:val="24"/>
        </w:rPr>
        <w:t xml:space="preserve"> mental, spiritual, moral or social development</w:t>
      </w:r>
      <w:r w:rsidR="003D536A" w:rsidRPr="00D46425">
        <w:rPr>
          <w:rFonts w:ascii="Times New Roman" w:hAnsi="Times New Roman" w:cs="Times New Roman"/>
          <w:color w:val="000000" w:themeColor="text1"/>
          <w:sz w:val="24"/>
          <w:szCs w:val="24"/>
        </w:rPr>
        <w:t>, it</w:t>
      </w:r>
      <w:r w:rsidRPr="00D46425">
        <w:rPr>
          <w:rFonts w:ascii="Times New Roman" w:hAnsi="Times New Roman" w:cs="Times New Roman"/>
          <w:color w:val="000000" w:themeColor="text1"/>
          <w:sz w:val="24"/>
          <w:szCs w:val="24"/>
        </w:rPr>
        <w:t xml:space="preserve"> is considered as child labour.</w:t>
      </w:r>
      <w:r w:rsidR="001046FE" w:rsidRPr="00D46425">
        <w:rPr>
          <w:rFonts w:ascii="Times New Roman" w:hAnsi="Times New Roman" w:cs="Times New Roman"/>
          <w:color w:val="000000" w:themeColor="text1"/>
          <w:sz w:val="24"/>
          <w:szCs w:val="24"/>
        </w:rPr>
        <w:t xml:space="preserve"> Children involved in child labour are robbed of their childhood, health and education condemning them to a life of povert</w:t>
      </w:r>
      <w:r w:rsidR="00690BBE" w:rsidRPr="00D46425">
        <w:rPr>
          <w:rFonts w:ascii="Times New Roman" w:hAnsi="Times New Roman" w:cs="Times New Roman"/>
          <w:color w:val="000000" w:themeColor="text1"/>
          <w:sz w:val="24"/>
          <w:szCs w:val="24"/>
        </w:rPr>
        <w:t>y depriving them of a prosperous future.</w:t>
      </w:r>
      <w:r w:rsidR="00600900" w:rsidRPr="00D46425">
        <w:rPr>
          <w:rFonts w:ascii="Times New Roman" w:hAnsi="Times New Roman" w:cs="Times New Roman"/>
          <w:color w:val="000000" w:themeColor="text1"/>
          <w:sz w:val="24"/>
          <w:szCs w:val="24"/>
          <w:shd w:val="clear" w:color="auto" w:fill="FFFFFF"/>
        </w:rPr>
        <w:t>The </w:t>
      </w:r>
      <w:r w:rsidR="00600900" w:rsidRPr="00D46425">
        <w:rPr>
          <w:rStyle w:val="Strong"/>
          <w:rFonts w:ascii="Times New Roman" w:hAnsi="Times New Roman" w:cs="Times New Roman"/>
          <w:b w:val="0"/>
          <w:bCs w:val="0"/>
          <w:color w:val="000000" w:themeColor="text1"/>
          <w:sz w:val="24"/>
          <w:szCs w:val="24"/>
          <w:shd w:val="clear" w:color="auto" w:fill="FFFFFF"/>
        </w:rPr>
        <w:t>worst forms of child labour</w:t>
      </w:r>
      <w:r w:rsidR="00600900" w:rsidRPr="00D46425">
        <w:rPr>
          <w:rFonts w:ascii="Times New Roman" w:hAnsi="Times New Roman" w:cs="Times New Roman"/>
          <w:color w:val="000000" w:themeColor="text1"/>
          <w:sz w:val="24"/>
          <w:szCs w:val="24"/>
          <w:shd w:val="clear" w:color="auto" w:fill="FFFFFF"/>
        </w:rPr>
        <w:t xml:space="preserve"> involves children being enslaved, separated from their families, exposed to serious hazards and illnesses and/or left to fend for themselves on </w:t>
      </w:r>
      <w:r w:rsidR="00600900" w:rsidRPr="00D46425">
        <w:rPr>
          <w:rFonts w:ascii="Times New Roman" w:hAnsi="Times New Roman" w:cs="Times New Roman"/>
          <w:color w:val="000000" w:themeColor="text1"/>
          <w:sz w:val="24"/>
          <w:szCs w:val="24"/>
          <w:shd w:val="clear" w:color="auto" w:fill="FFFFFF"/>
        </w:rPr>
        <w:lastRenderedPageBreak/>
        <w:t>the streets of large cities – often at a very early age.</w:t>
      </w:r>
      <w:r w:rsidR="008A1A93" w:rsidRPr="00D46425">
        <w:rPr>
          <w:rFonts w:ascii="Times New Roman" w:hAnsi="Times New Roman" w:cs="Times New Roman"/>
          <w:color w:val="000000" w:themeColor="text1"/>
          <w:sz w:val="24"/>
          <w:szCs w:val="24"/>
          <w:shd w:val="clear" w:color="auto" w:fill="FFFFFF"/>
        </w:rPr>
        <w:t xml:space="preserve"> The recruitment and involvement of children in armed conflicts and making child soldiers causes unhealthy physical drain in the children and is a great risk of their life. </w:t>
      </w:r>
      <w:r w:rsidR="00600900" w:rsidRPr="00D46425">
        <w:rPr>
          <w:rFonts w:ascii="Times New Roman" w:hAnsi="Times New Roman" w:cs="Times New Roman"/>
          <w:color w:val="000000" w:themeColor="text1"/>
          <w:sz w:val="24"/>
          <w:szCs w:val="24"/>
          <w:shd w:val="clear" w:color="auto" w:fill="FFFFFF"/>
        </w:rPr>
        <w:t>Whether or not particular forms of “work” can be called “child labour” depends on the child’s age, the type and hours of work performed, the conditions under which it is performed and the objectives pursued by individual countries. The answer varies from country to country, as well as among sectors within countries.</w:t>
      </w:r>
      <w:r w:rsidR="00096BFB" w:rsidRPr="00D46425">
        <w:rPr>
          <w:rStyle w:val="FootnoteReference"/>
          <w:rFonts w:ascii="Times New Roman" w:hAnsi="Times New Roman" w:cs="Times New Roman"/>
          <w:color w:val="000000" w:themeColor="text1"/>
          <w:sz w:val="24"/>
          <w:szCs w:val="24"/>
          <w:shd w:val="clear" w:color="auto" w:fill="FFFFFF"/>
        </w:rPr>
        <w:footnoteReference w:id="9"/>
      </w:r>
      <w:r w:rsidR="00C92927" w:rsidRPr="00D46425">
        <w:rPr>
          <w:rFonts w:ascii="Times New Roman" w:hAnsi="Times New Roman" w:cs="Times New Roman"/>
          <w:color w:val="000000" w:themeColor="text1"/>
          <w:sz w:val="24"/>
          <w:szCs w:val="24"/>
          <w:shd w:val="clear" w:color="auto" w:fill="FFFFFF"/>
        </w:rPr>
        <w:t>Children are treated in inhuman standards in these employments which affect their physical and mental health severely creating long-term trauma.</w:t>
      </w:r>
    </w:p>
    <w:p w:rsidR="00096BFB" w:rsidRPr="00D46425" w:rsidRDefault="00096BFB" w:rsidP="007E15FD">
      <w:pPr>
        <w:spacing w:before="360" w:after="360" w:line="360" w:lineRule="auto"/>
        <w:ind w:right="480"/>
        <w:jc w:val="both"/>
        <w:rPr>
          <w:rFonts w:ascii="Times New Roman" w:hAnsi="Times New Roman" w:cs="Times New Roman"/>
          <w:color w:val="000000" w:themeColor="text1"/>
          <w:sz w:val="24"/>
          <w:szCs w:val="24"/>
          <w:shd w:val="clear" w:color="auto" w:fill="FFFFFF"/>
        </w:rPr>
      </w:pPr>
      <w:r w:rsidRPr="00D46425">
        <w:rPr>
          <w:rFonts w:ascii="Times New Roman" w:hAnsi="Times New Roman" w:cs="Times New Roman"/>
          <w:color w:val="000000" w:themeColor="text1"/>
          <w:sz w:val="24"/>
          <w:szCs w:val="24"/>
          <w:shd w:val="clear" w:color="auto" w:fill="FFFFFF"/>
        </w:rPr>
        <w:t>The cause of child labour is mainly poverty.</w:t>
      </w:r>
      <w:r w:rsidR="00963200" w:rsidRPr="00D46425">
        <w:rPr>
          <w:rFonts w:ascii="Times New Roman" w:hAnsi="Times New Roman" w:cs="Times New Roman"/>
          <w:color w:val="000000" w:themeColor="text1"/>
          <w:sz w:val="24"/>
          <w:szCs w:val="24"/>
        </w:rPr>
        <w:t>Due to the dire situation of many families, children are sold by their</w:t>
      </w:r>
      <w:r w:rsidR="003D536A" w:rsidRPr="00D46425">
        <w:rPr>
          <w:rFonts w:ascii="Times New Roman" w:hAnsi="Times New Roman" w:cs="Times New Roman"/>
          <w:color w:val="000000" w:themeColor="text1"/>
          <w:sz w:val="24"/>
          <w:szCs w:val="24"/>
        </w:rPr>
        <w:t xml:space="preserve"> parents</w:t>
      </w:r>
      <w:r w:rsidR="00963200" w:rsidRPr="00D46425">
        <w:rPr>
          <w:rFonts w:ascii="Times New Roman" w:hAnsi="Times New Roman" w:cs="Times New Roman"/>
          <w:color w:val="000000" w:themeColor="text1"/>
          <w:sz w:val="24"/>
          <w:szCs w:val="24"/>
        </w:rPr>
        <w:t xml:space="preserve"> to child traffickers or parents abandon their children in the countryside while they look for work in a big city. These children are especially vulnerable and are often exploited by traffickers who force the boys and girls to work for very low wages or </w:t>
      </w:r>
      <w:r w:rsidR="003D536A" w:rsidRPr="00D46425">
        <w:rPr>
          <w:rFonts w:ascii="Times New Roman" w:hAnsi="Times New Roman" w:cs="Times New Roman"/>
          <w:color w:val="000000" w:themeColor="text1"/>
          <w:sz w:val="24"/>
          <w:szCs w:val="24"/>
        </w:rPr>
        <w:t xml:space="preserve">even </w:t>
      </w:r>
      <w:r w:rsidR="00963200" w:rsidRPr="00D46425">
        <w:rPr>
          <w:rFonts w:ascii="Times New Roman" w:hAnsi="Times New Roman" w:cs="Times New Roman"/>
          <w:color w:val="000000" w:themeColor="text1"/>
          <w:sz w:val="24"/>
          <w:szCs w:val="24"/>
        </w:rPr>
        <w:t>nothing at all</w:t>
      </w:r>
      <w:r w:rsidR="00963200" w:rsidRPr="00D46425">
        <w:rPr>
          <w:rStyle w:val="FootnoteReference"/>
          <w:rFonts w:ascii="Times New Roman" w:hAnsi="Times New Roman" w:cs="Times New Roman"/>
          <w:color w:val="000000" w:themeColor="text1"/>
          <w:sz w:val="24"/>
          <w:szCs w:val="24"/>
        </w:rPr>
        <w:footnoteReference w:id="10"/>
      </w:r>
      <w:r w:rsidR="00286447" w:rsidRPr="00D46425">
        <w:rPr>
          <w:rFonts w:ascii="Times New Roman" w:hAnsi="Times New Roman" w:cs="Times New Roman"/>
          <w:color w:val="000000" w:themeColor="text1"/>
          <w:sz w:val="24"/>
          <w:szCs w:val="24"/>
        </w:rPr>
        <w:t xml:space="preserve">. </w:t>
      </w:r>
      <w:r w:rsidR="000B352F" w:rsidRPr="00D46425">
        <w:rPr>
          <w:rFonts w:ascii="Times New Roman" w:hAnsi="Times New Roman" w:cs="Times New Roman"/>
          <w:color w:val="000000" w:themeColor="text1"/>
          <w:sz w:val="24"/>
          <w:szCs w:val="24"/>
          <w:shd w:val="clear" w:color="auto" w:fill="FFFFFF"/>
        </w:rPr>
        <w:t xml:space="preserve">When education is limited, optional and expensive in many </w:t>
      </w:r>
      <w:r w:rsidR="00963200" w:rsidRPr="00D46425">
        <w:rPr>
          <w:rFonts w:ascii="Times New Roman" w:hAnsi="Times New Roman" w:cs="Times New Roman"/>
          <w:color w:val="000000" w:themeColor="text1"/>
          <w:sz w:val="24"/>
          <w:szCs w:val="24"/>
          <w:shd w:val="clear" w:color="auto" w:fill="FFFFFF"/>
        </w:rPr>
        <w:t>places, p</w:t>
      </w:r>
      <w:r w:rsidR="00963200" w:rsidRPr="00D46425">
        <w:rPr>
          <w:rFonts w:ascii="Times New Roman" w:hAnsi="Times New Roman" w:cs="Times New Roman"/>
          <w:color w:val="000000" w:themeColor="text1"/>
          <w:sz w:val="24"/>
          <w:szCs w:val="24"/>
        </w:rPr>
        <w:t>eople from rural areas with little education often see no alternative but to take their children out of school and put them to work to help feed their family.</w:t>
      </w:r>
      <w:r w:rsidR="00813BC8" w:rsidRPr="00D46425">
        <w:rPr>
          <w:rFonts w:ascii="Times New Roman" w:hAnsi="Times New Roman" w:cs="Times New Roman"/>
          <w:color w:val="000000" w:themeColor="text1"/>
          <w:sz w:val="24"/>
          <w:szCs w:val="24"/>
          <w:shd w:val="clear" w:color="auto" w:fill="FFFFFF"/>
        </w:rPr>
        <w:t xml:space="preserve"> These children when they grow remain at a risk of not having secured jobs and thus remain trapped in the intergenerational cycle of poverty and deprivation</w:t>
      </w:r>
      <w:r w:rsidR="006825AF" w:rsidRPr="00D46425">
        <w:rPr>
          <w:rFonts w:ascii="Times New Roman" w:hAnsi="Times New Roman" w:cs="Times New Roman"/>
          <w:color w:val="000000" w:themeColor="text1"/>
          <w:sz w:val="24"/>
          <w:szCs w:val="24"/>
          <w:shd w:val="clear" w:color="auto" w:fill="FFFFFF"/>
        </w:rPr>
        <w:t>.</w:t>
      </w:r>
      <w:r w:rsidR="0012238E" w:rsidRPr="00D46425">
        <w:rPr>
          <w:rFonts w:ascii="Times New Roman" w:hAnsi="Times New Roman" w:cs="Times New Roman"/>
          <w:color w:val="000000" w:themeColor="text1"/>
          <w:sz w:val="24"/>
          <w:szCs w:val="24"/>
          <w:shd w:val="clear" w:color="auto" w:fill="FFFFFF"/>
        </w:rPr>
        <w:t xml:space="preserve"> Such children when grown gets into mafia and gang works due to the lack of employment opportunity as they are illiterate. Gender</w:t>
      </w:r>
      <w:r w:rsidR="0041789B" w:rsidRPr="00D46425">
        <w:rPr>
          <w:rFonts w:ascii="Times New Roman" w:eastAsia="Times New Roman" w:hAnsi="Times New Roman" w:cs="Times New Roman"/>
          <w:color w:val="000000" w:themeColor="text1"/>
          <w:sz w:val="24"/>
          <w:szCs w:val="24"/>
        </w:rPr>
        <w:t>, race and religious discrimination also plays its part as to why some children have to work.</w:t>
      </w:r>
      <w:r w:rsidR="000B352F" w:rsidRPr="00D46425">
        <w:rPr>
          <w:rFonts w:ascii="Times New Roman" w:hAnsi="Times New Roman" w:cs="Times New Roman"/>
          <w:color w:val="000000" w:themeColor="text1"/>
          <w:sz w:val="24"/>
          <w:szCs w:val="24"/>
          <w:shd w:val="clear" w:color="auto" w:fill="FFFFFF"/>
        </w:rPr>
        <w:t>MNC competitions encourages corporations and governments to purs</w:t>
      </w:r>
      <w:r w:rsidR="00960733" w:rsidRPr="00D46425">
        <w:rPr>
          <w:rFonts w:ascii="Times New Roman" w:hAnsi="Times New Roman" w:cs="Times New Roman"/>
          <w:color w:val="000000" w:themeColor="text1"/>
          <w:sz w:val="24"/>
          <w:szCs w:val="24"/>
          <w:shd w:val="clear" w:color="auto" w:fill="FFFFFF"/>
        </w:rPr>
        <w:t>u</w:t>
      </w:r>
      <w:r w:rsidR="000B352F" w:rsidRPr="00D46425">
        <w:rPr>
          <w:rFonts w:ascii="Times New Roman" w:hAnsi="Times New Roman" w:cs="Times New Roman"/>
          <w:color w:val="000000" w:themeColor="text1"/>
          <w:sz w:val="24"/>
          <w:szCs w:val="24"/>
          <w:shd w:val="clear" w:color="auto" w:fill="FFFFFF"/>
        </w:rPr>
        <w:t xml:space="preserve">e low labour costs </w:t>
      </w:r>
      <w:r w:rsidR="00BE2E78" w:rsidRPr="00D46425">
        <w:rPr>
          <w:rFonts w:ascii="Times New Roman" w:hAnsi="Times New Roman" w:cs="Times New Roman"/>
          <w:color w:val="000000" w:themeColor="text1"/>
          <w:sz w:val="24"/>
          <w:szCs w:val="24"/>
          <w:shd w:val="clear" w:color="auto" w:fill="FFFFFF"/>
        </w:rPr>
        <w:t xml:space="preserve">in turn supporting </w:t>
      </w:r>
      <w:r w:rsidR="000B352F" w:rsidRPr="00D46425">
        <w:rPr>
          <w:rFonts w:ascii="Times New Roman" w:hAnsi="Times New Roman" w:cs="Times New Roman"/>
          <w:color w:val="000000" w:themeColor="text1"/>
          <w:sz w:val="24"/>
          <w:szCs w:val="24"/>
          <w:shd w:val="clear" w:color="auto" w:fill="FFFFFF"/>
        </w:rPr>
        <w:t xml:space="preserve">child labour. Inadequate </w:t>
      </w:r>
      <w:r w:rsidR="00BE2E78" w:rsidRPr="00D46425">
        <w:rPr>
          <w:rFonts w:ascii="Times New Roman" w:hAnsi="Times New Roman" w:cs="Times New Roman"/>
          <w:color w:val="000000" w:themeColor="text1"/>
          <w:sz w:val="24"/>
          <w:szCs w:val="24"/>
          <w:shd w:val="clear" w:color="auto" w:fill="FFFFFF"/>
        </w:rPr>
        <w:t xml:space="preserve">rules and regulations, and their poor enforcements also contribute as reasons for the persistence of these </w:t>
      </w:r>
      <w:r w:rsidR="00960733" w:rsidRPr="00D46425">
        <w:rPr>
          <w:rFonts w:ascii="Times New Roman" w:hAnsi="Times New Roman" w:cs="Times New Roman"/>
          <w:color w:val="000000" w:themeColor="text1"/>
          <w:sz w:val="24"/>
          <w:szCs w:val="24"/>
          <w:shd w:val="clear" w:color="auto" w:fill="FFFFFF"/>
        </w:rPr>
        <w:t>issues.</w:t>
      </w:r>
    </w:p>
    <w:p w:rsidR="008F3433" w:rsidRPr="00D46425" w:rsidRDefault="00813BC8" w:rsidP="007E15FD">
      <w:pPr>
        <w:shd w:val="clear" w:color="auto" w:fill="FFFFFF"/>
        <w:spacing w:before="100" w:beforeAutospacing="1" w:after="0" w:line="360" w:lineRule="auto"/>
        <w:jc w:val="both"/>
        <w:rPr>
          <w:rFonts w:ascii="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 xml:space="preserve">ILO 2016 data indicates that there are 152 million working children in the world between 5-17 years, of which 23.8 million children are in India. So, 16% of the working children (or every 6th </w:t>
      </w:r>
      <w:r w:rsidRPr="00D46425">
        <w:rPr>
          <w:rFonts w:ascii="Times New Roman" w:eastAsia="Times New Roman" w:hAnsi="Times New Roman" w:cs="Times New Roman"/>
          <w:color w:val="000000" w:themeColor="text1"/>
          <w:sz w:val="24"/>
          <w:szCs w:val="24"/>
        </w:rPr>
        <w:lastRenderedPageBreak/>
        <w:t>working child) in this age group is in India</w:t>
      </w:r>
      <w:r w:rsidRPr="00D46425">
        <w:rPr>
          <w:rStyle w:val="FootnoteReference"/>
          <w:rFonts w:ascii="Times New Roman" w:eastAsia="Times New Roman" w:hAnsi="Times New Roman" w:cs="Times New Roman"/>
          <w:color w:val="000000" w:themeColor="text1"/>
          <w:sz w:val="24"/>
          <w:szCs w:val="24"/>
        </w:rPr>
        <w:footnoteReference w:id="11"/>
      </w:r>
      <w:r w:rsidR="0041789B" w:rsidRPr="00D46425">
        <w:rPr>
          <w:rFonts w:ascii="Times New Roman" w:eastAsia="Times New Roman" w:hAnsi="Times New Roman" w:cs="Times New Roman"/>
          <w:color w:val="000000" w:themeColor="text1"/>
          <w:sz w:val="24"/>
          <w:szCs w:val="24"/>
        </w:rPr>
        <w:t>.</w:t>
      </w:r>
      <w:r w:rsidR="008F3433" w:rsidRPr="00D46425">
        <w:rPr>
          <w:rFonts w:ascii="Times New Roman" w:hAnsi="Times New Roman" w:cs="Times New Roman"/>
          <w:color w:val="000000" w:themeColor="text1"/>
          <w:sz w:val="24"/>
          <w:szCs w:val="24"/>
        </w:rPr>
        <w:t>There are almost </w:t>
      </w:r>
      <w:hyperlink r:id="rId9" w:tgtFrame="_blank" w:history="1">
        <w:r w:rsidR="008F3433" w:rsidRPr="00D46425">
          <w:rPr>
            <w:rStyle w:val="Hyperlink"/>
            <w:rFonts w:ascii="Times New Roman" w:hAnsi="Times New Roman" w:cs="Times New Roman"/>
            <w:color w:val="000000" w:themeColor="text1"/>
            <w:sz w:val="24"/>
            <w:szCs w:val="24"/>
            <w:u w:val="none"/>
          </w:rPr>
          <w:t>18 million children</w:t>
        </w:r>
      </w:hyperlink>
      <w:r w:rsidR="008F3433" w:rsidRPr="00D46425">
        <w:rPr>
          <w:rFonts w:ascii="Times New Roman" w:hAnsi="Times New Roman" w:cs="Times New Roman"/>
          <w:color w:val="000000" w:themeColor="text1"/>
          <w:sz w:val="24"/>
          <w:szCs w:val="24"/>
        </w:rPr>
        <w:t> between the ages of 7 to 17 years old who are considered “inactive” in India, neither in employment nor in school. These missing girls and boys in India are potentially subject to some of the worst forms of child labour.</w:t>
      </w:r>
      <w:r w:rsidR="008F3433" w:rsidRPr="00D46425">
        <w:rPr>
          <w:rStyle w:val="FootnoteReference"/>
          <w:rFonts w:ascii="Times New Roman" w:hAnsi="Times New Roman" w:cs="Times New Roman"/>
          <w:color w:val="000000" w:themeColor="text1"/>
          <w:sz w:val="24"/>
          <w:szCs w:val="24"/>
          <w:shd w:val="clear" w:color="auto" w:fill="FAFAFA"/>
        </w:rPr>
        <w:footnoteReference w:id="12"/>
      </w:r>
    </w:p>
    <w:p w:rsidR="00963200" w:rsidRPr="00D46425" w:rsidRDefault="00690BBE" w:rsidP="007E15FD">
      <w:pPr>
        <w:spacing w:before="360" w:after="360" w:line="360" w:lineRule="auto"/>
        <w:ind w:right="480"/>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According to a study by the ILO, the majority of the world's child labour (around 71 percent) is done in the agriculture sector, including cotton plantations and rice fields. Around 17 percent are employed as service staff, mainly as domestic workers or in restaurants, and another 12 percent of child labour is spread across jobs in the industry sector, including dangerous activities in mines</w:t>
      </w:r>
      <w:r w:rsidR="00600900" w:rsidRPr="00D46425">
        <w:rPr>
          <w:rFonts w:ascii="Times New Roman" w:eastAsia="Times New Roman" w:hAnsi="Times New Roman" w:cs="Times New Roman"/>
          <w:color w:val="000000" w:themeColor="text1"/>
          <w:sz w:val="24"/>
          <w:szCs w:val="24"/>
        </w:rPr>
        <w:t xml:space="preserve">. Many child </w:t>
      </w:r>
      <w:r w:rsidR="00CF29BF" w:rsidRPr="00D46425">
        <w:rPr>
          <w:rFonts w:ascii="Times New Roman" w:eastAsia="Times New Roman" w:hAnsi="Times New Roman" w:cs="Times New Roman"/>
          <w:color w:val="000000" w:themeColor="text1"/>
          <w:sz w:val="24"/>
          <w:szCs w:val="24"/>
        </w:rPr>
        <w:t>laborer’s</w:t>
      </w:r>
      <w:r w:rsidR="00600900" w:rsidRPr="00D46425">
        <w:rPr>
          <w:rFonts w:ascii="Times New Roman" w:eastAsia="Times New Roman" w:hAnsi="Times New Roman" w:cs="Times New Roman"/>
          <w:color w:val="000000" w:themeColor="text1"/>
          <w:sz w:val="24"/>
          <w:szCs w:val="24"/>
        </w:rPr>
        <w:t xml:space="preserve"> in India are working for starvation wages in textile factories, helping with the processing of carpets, or doing back breaking work in brick making factories and quarries. Other child </w:t>
      </w:r>
      <w:r w:rsidR="0012238E" w:rsidRPr="00D46425">
        <w:rPr>
          <w:rFonts w:ascii="Times New Roman" w:eastAsia="Times New Roman" w:hAnsi="Times New Roman" w:cs="Times New Roman"/>
          <w:color w:val="000000" w:themeColor="text1"/>
          <w:sz w:val="24"/>
          <w:szCs w:val="24"/>
        </w:rPr>
        <w:t>laborer’s</w:t>
      </w:r>
      <w:r w:rsidR="00600900" w:rsidRPr="00D46425">
        <w:rPr>
          <w:rFonts w:ascii="Times New Roman" w:eastAsia="Times New Roman" w:hAnsi="Times New Roman" w:cs="Times New Roman"/>
          <w:color w:val="000000" w:themeColor="text1"/>
          <w:sz w:val="24"/>
          <w:szCs w:val="24"/>
        </w:rPr>
        <w:t xml:space="preserve"> work selling cigarettes, called "Bidis", on the street for the tobacco industry. Children are also used for cheap labour in industries such as steel extraction, gem polishing and carpet manufacturing.  A staggering number of girls are victims of child trafficking in India, whether through traditional bondage or through organized crime. The commercial sexual exploitation of children is among the worst forms of child labour and in India there are around </w:t>
      </w:r>
      <w:hyperlink r:id="rId10" w:tgtFrame="_blank" w:history="1">
        <w:r w:rsidR="00600900" w:rsidRPr="00D46425">
          <w:rPr>
            <w:rFonts w:ascii="Times New Roman" w:eastAsia="Times New Roman" w:hAnsi="Times New Roman" w:cs="Times New Roman"/>
            <w:color w:val="000000" w:themeColor="text1"/>
            <w:sz w:val="24"/>
            <w:szCs w:val="24"/>
          </w:rPr>
          <w:t>1.2 million</w:t>
        </w:r>
      </w:hyperlink>
      <w:r w:rsidR="00600900" w:rsidRPr="00D46425">
        <w:rPr>
          <w:rFonts w:ascii="Times New Roman" w:eastAsia="Times New Roman" w:hAnsi="Times New Roman" w:cs="Times New Roman"/>
          <w:color w:val="000000" w:themeColor="text1"/>
          <w:sz w:val="24"/>
          <w:szCs w:val="24"/>
        </w:rPr>
        <w:t> children involved in prostitution.</w:t>
      </w:r>
      <w:r w:rsidRPr="00D46425">
        <w:rPr>
          <w:rStyle w:val="FootnoteReference"/>
          <w:rFonts w:ascii="Times New Roman" w:eastAsia="Times New Roman" w:hAnsi="Times New Roman" w:cs="Times New Roman"/>
          <w:color w:val="000000" w:themeColor="text1"/>
          <w:sz w:val="24"/>
          <w:szCs w:val="24"/>
        </w:rPr>
        <w:footnoteReference w:id="13"/>
      </w:r>
    </w:p>
    <w:p w:rsidR="0005187B" w:rsidRPr="00D46425" w:rsidRDefault="00DA0009" w:rsidP="007E15FD">
      <w:pPr>
        <w:spacing w:before="360" w:after="360" w:line="360" w:lineRule="auto"/>
        <w:ind w:right="480"/>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 xml:space="preserve">United Nations </w:t>
      </w:r>
      <w:r w:rsidR="00960733" w:rsidRPr="00D46425">
        <w:rPr>
          <w:rFonts w:ascii="Times New Roman" w:eastAsia="Times New Roman" w:hAnsi="Times New Roman" w:cs="Times New Roman"/>
          <w:color w:val="000000" w:themeColor="text1"/>
          <w:sz w:val="24"/>
          <w:szCs w:val="24"/>
        </w:rPr>
        <w:t>C</w:t>
      </w:r>
      <w:r w:rsidRPr="00D46425">
        <w:rPr>
          <w:rFonts w:ascii="Times New Roman" w:eastAsia="Times New Roman" w:hAnsi="Times New Roman" w:cs="Times New Roman"/>
          <w:color w:val="000000" w:themeColor="text1"/>
          <w:sz w:val="24"/>
          <w:szCs w:val="24"/>
        </w:rPr>
        <w:t xml:space="preserve">onvention on </w:t>
      </w:r>
      <w:r w:rsidR="00960733" w:rsidRPr="00D46425">
        <w:rPr>
          <w:rFonts w:ascii="Times New Roman" w:eastAsia="Times New Roman" w:hAnsi="Times New Roman" w:cs="Times New Roman"/>
          <w:color w:val="000000" w:themeColor="text1"/>
          <w:sz w:val="24"/>
          <w:szCs w:val="24"/>
        </w:rPr>
        <w:t>C</w:t>
      </w:r>
      <w:r w:rsidRPr="00D46425">
        <w:rPr>
          <w:rFonts w:ascii="Times New Roman" w:eastAsia="Times New Roman" w:hAnsi="Times New Roman" w:cs="Times New Roman"/>
          <w:color w:val="000000" w:themeColor="text1"/>
          <w:sz w:val="24"/>
          <w:szCs w:val="24"/>
        </w:rPr>
        <w:t xml:space="preserve">hild </w:t>
      </w:r>
      <w:r w:rsidR="00960733" w:rsidRPr="00D46425">
        <w:rPr>
          <w:rFonts w:ascii="Times New Roman" w:eastAsia="Times New Roman" w:hAnsi="Times New Roman" w:cs="Times New Roman"/>
          <w:color w:val="000000" w:themeColor="text1"/>
          <w:sz w:val="24"/>
          <w:szCs w:val="24"/>
        </w:rPr>
        <w:t>R</w:t>
      </w:r>
      <w:r w:rsidRPr="00D46425">
        <w:rPr>
          <w:rFonts w:ascii="Times New Roman" w:eastAsia="Times New Roman" w:hAnsi="Times New Roman" w:cs="Times New Roman"/>
          <w:color w:val="000000" w:themeColor="text1"/>
          <w:sz w:val="24"/>
          <w:szCs w:val="24"/>
        </w:rPr>
        <w:t>ights (UNCRC) 1989 and several ILO instruments as Minimum age convention, 1973 and Worst form of child labour convention 1999 aim to eliminate child labour completely from the world.</w:t>
      </w:r>
      <w:r w:rsidR="0005187B" w:rsidRPr="00D46425">
        <w:rPr>
          <w:rFonts w:ascii="Times New Roman" w:eastAsia="Times New Roman" w:hAnsi="Times New Roman" w:cs="Times New Roman"/>
          <w:color w:val="000000" w:themeColor="text1"/>
          <w:sz w:val="24"/>
          <w:szCs w:val="24"/>
        </w:rPr>
        <w:t xml:space="preserve"> Article 77 and other </w:t>
      </w:r>
      <w:r w:rsidR="00960733" w:rsidRPr="00D46425">
        <w:rPr>
          <w:rFonts w:ascii="Times New Roman" w:eastAsia="Times New Roman" w:hAnsi="Times New Roman" w:cs="Times New Roman"/>
          <w:color w:val="000000" w:themeColor="text1"/>
          <w:sz w:val="24"/>
          <w:szCs w:val="24"/>
        </w:rPr>
        <w:t>provisions in the</w:t>
      </w:r>
      <w:r w:rsidR="0005187B" w:rsidRPr="00D46425">
        <w:rPr>
          <w:rFonts w:ascii="Times New Roman" w:eastAsia="Times New Roman" w:hAnsi="Times New Roman" w:cs="Times New Roman"/>
          <w:color w:val="000000" w:themeColor="text1"/>
          <w:sz w:val="24"/>
          <w:szCs w:val="24"/>
        </w:rPr>
        <w:t xml:space="preserve"> Geneva convention of 1949 provides protection and care for children in situations of armed conflict.</w:t>
      </w:r>
    </w:p>
    <w:p w:rsidR="00EB0564" w:rsidRPr="00D46425" w:rsidRDefault="00EB0564" w:rsidP="007E15FD">
      <w:pPr>
        <w:spacing w:before="360" w:after="360" w:line="360" w:lineRule="auto"/>
        <w:ind w:right="480"/>
        <w:jc w:val="both"/>
        <w:rPr>
          <w:rFonts w:ascii="Times New Roman" w:eastAsia="Times New Roman" w:hAnsi="Times New Roman" w:cs="Times New Roman"/>
          <w:color w:val="000000" w:themeColor="text1"/>
          <w:sz w:val="24"/>
          <w:szCs w:val="24"/>
          <w:u w:val="single"/>
        </w:rPr>
      </w:pPr>
      <w:r w:rsidRPr="00D46425">
        <w:rPr>
          <w:rFonts w:ascii="Times New Roman" w:eastAsia="Times New Roman" w:hAnsi="Times New Roman" w:cs="Times New Roman"/>
          <w:color w:val="000000" w:themeColor="text1"/>
          <w:sz w:val="24"/>
          <w:szCs w:val="24"/>
        </w:rPr>
        <w:t>Despite the prohibition of child labour in India, finding loopholes in the law and misusing them is a common practice. Children when employed in family business was allowed</w:t>
      </w:r>
      <w:r w:rsidR="00960733" w:rsidRPr="00D46425">
        <w:rPr>
          <w:rFonts w:ascii="Times New Roman" w:eastAsia="Times New Roman" w:hAnsi="Times New Roman" w:cs="Times New Roman"/>
          <w:color w:val="000000" w:themeColor="text1"/>
          <w:sz w:val="24"/>
          <w:szCs w:val="24"/>
        </w:rPr>
        <w:t>,</w:t>
      </w:r>
      <w:r w:rsidRPr="00D46425">
        <w:rPr>
          <w:rFonts w:ascii="Times New Roman" w:eastAsia="Times New Roman" w:hAnsi="Times New Roman" w:cs="Times New Roman"/>
          <w:color w:val="000000" w:themeColor="text1"/>
          <w:sz w:val="24"/>
          <w:szCs w:val="24"/>
        </w:rPr>
        <w:t xml:space="preserve"> </w:t>
      </w:r>
      <w:r w:rsidRPr="00D46425">
        <w:rPr>
          <w:rFonts w:ascii="Times New Roman" w:eastAsia="Times New Roman" w:hAnsi="Times New Roman" w:cs="Times New Roman"/>
          <w:color w:val="000000" w:themeColor="text1"/>
          <w:sz w:val="24"/>
          <w:szCs w:val="24"/>
        </w:rPr>
        <w:lastRenderedPageBreak/>
        <w:t>making it okay for children to work at stay inns and street business if run by the family.15-17-year-olds are exempted from the</w:t>
      </w:r>
      <w:r w:rsidR="00960733" w:rsidRPr="00D46425">
        <w:rPr>
          <w:rFonts w:ascii="Times New Roman" w:eastAsia="Times New Roman" w:hAnsi="Times New Roman" w:cs="Times New Roman"/>
          <w:color w:val="000000" w:themeColor="text1"/>
          <w:sz w:val="24"/>
          <w:szCs w:val="24"/>
        </w:rPr>
        <w:t xml:space="preserve"> legal category of child labour, but</w:t>
      </w:r>
      <w:r w:rsidRPr="00D46425">
        <w:rPr>
          <w:rFonts w:ascii="Times New Roman" w:eastAsia="Times New Roman" w:hAnsi="Times New Roman" w:cs="Times New Roman"/>
          <w:color w:val="000000" w:themeColor="text1"/>
          <w:sz w:val="24"/>
          <w:szCs w:val="24"/>
        </w:rPr>
        <w:t xml:space="preserve"> prohibiting them from dangerous work only. Field works are excluded from the law which are physically exhaustive and exposes the children to chemicals. In addition, numerous business leaders, such as mine owners,political office</w:t>
      </w:r>
      <w:r w:rsidR="00A46FB5" w:rsidRPr="00D46425">
        <w:rPr>
          <w:rFonts w:ascii="Times New Roman" w:eastAsia="Times New Roman" w:hAnsi="Times New Roman" w:cs="Times New Roman"/>
          <w:color w:val="000000" w:themeColor="text1"/>
          <w:sz w:val="24"/>
          <w:szCs w:val="24"/>
        </w:rPr>
        <w:t xml:space="preserve"> holders </w:t>
      </w:r>
      <w:r w:rsidRPr="00D46425">
        <w:rPr>
          <w:rFonts w:ascii="Times New Roman" w:eastAsia="Times New Roman" w:hAnsi="Times New Roman" w:cs="Times New Roman"/>
          <w:color w:val="000000" w:themeColor="text1"/>
          <w:sz w:val="24"/>
          <w:szCs w:val="24"/>
        </w:rPr>
        <w:t xml:space="preserve">have considerable influence. Eliminating poverty and inequality can decrease child labour </w:t>
      </w:r>
      <w:r w:rsidR="00A46FB5" w:rsidRPr="00D46425">
        <w:rPr>
          <w:rFonts w:ascii="Times New Roman" w:eastAsia="Times New Roman" w:hAnsi="Times New Roman" w:cs="Times New Roman"/>
          <w:color w:val="000000" w:themeColor="text1"/>
          <w:sz w:val="24"/>
          <w:szCs w:val="24"/>
        </w:rPr>
        <w:t xml:space="preserve">to a </w:t>
      </w:r>
      <w:r w:rsidR="0012238E" w:rsidRPr="00D46425">
        <w:rPr>
          <w:rFonts w:ascii="Times New Roman" w:eastAsia="Times New Roman" w:hAnsi="Times New Roman" w:cs="Times New Roman"/>
          <w:color w:val="000000" w:themeColor="text1"/>
          <w:sz w:val="24"/>
          <w:szCs w:val="24"/>
        </w:rPr>
        <w:t>great extent</w:t>
      </w:r>
      <w:r w:rsidRPr="00D46425">
        <w:rPr>
          <w:rFonts w:ascii="Times New Roman" w:eastAsia="Times New Roman" w:hAnsi="Times New Roman" w:cs="Times New Roman"/>
          <w:color w:val="000000" w:themeColor="text1"/>
          <w:sz w:val="24"/>
          <w:szCs w:val="24"/>
        </w:rPr>
        <w:t xml:space="preserve">. Educated children find decent jobs which prevent the </w:t>
      </w:r>
      <w:r w:rsidR="00A46FB5" w:rsidRPr="00D46425">
        <w:rPr>
          <w:rFonts w:ascii="Times New Roman" w:eastAsia="Times New Roman" w:hAnsi="Times New Roman" w:cs="Times New Roman"/>
          <w:color w:val="000000" w:themeColor="text1"/>
          <w:sz w:val="24"/>
          <w:szCs w:val="24"/>
        </w:rPr>
        <w:t>successive</w:t>
      </w:r>
      <w:r w:rsidRPr="00D46425">
        <w:rPr>
          <w:rFonts w:ascii="Times New Roman" w:eastAsia="Times New Roman" w:hAnsi="Times New Roman" w:cs="Times New Roman"/>
          <w:color w:val="000000" w:themeColor="text1"/>
          <w:sz w:val="24"/>
          <w:szCs w:val="24"/>
        </w:rPr>
        <w:t xml:space="preserve"> generation from child labour which breaks the vicious cycle of child exploitation and poverty.</w:t>
      </w:r>
    </w:p>
    <w:p w:rsidR="0012238E" w:rsidRPr="00D46425" w:rsidRDefault="0012238E" w:rsidP="007E15FD">
      <w:pPr>
        <w:spacing w:before="360" w:after="360" w:line="360" w:lineRule="auto"/>
        <w:ind w:right="480"/>
        <w:jc w:val="both"/>
        <w:rPr>
          <w:rFonts w:ascii="Times New Roman" w:eastAsia="Times New Roman" w:hAnsi="Times New Roman" w:cs="Times New Roman"/>
          <w:color w:val="000000" w:themeColor="text1"/>
          <w:sz w:val="24"/>
          <w:szCs w:val="24"/>
        </w:rPr>
      </w:pPr>
      <w:r w:rsidRPr="00D46425">
        <w:rPr>
          <w:rFonts w:ascii="Times New Roman" w:eastAsia="Times New Roman" w:hAnsi="Times New Roman" w:cs="Times New Roman"/>
          <w:color w:val="000000" w:themeColor="text1"/>
          <w:sz w:val="24"/>
          <w:szCs w:val="24"/>
        </w:rPr>
        <w:t>SEXUAL EXPLOITATION OF CHILDREN</w:t>
      </w:r>
    </w:p>
    <w:p w:rsidR="00C62D2D" w:rsidRPr="00D46425" w:rsidRDefault="00F43575" w:rsidP="007E15FD">
      <w:pPr>
        <w:pStyle w:val="NormalWeb"/>
        <w:spacing w:before="0" w:beforeAutospacing="0" w:after="300" w:afterAutospacing="0" w:line="360" w:lineRule="auto"/>
        <w:jc w:val="both"/>
        <w:rPr>
          <w:color w:val="000000" w:themeColor="text1"/>
        </w:rPr>
      </w:pPr>
      <w:r w:rsidRPr="00D46425">
        <w:rPr>
          <w:color w:val="000000" w:themeColor="text1"/>
        </w:rPr>
        <w:t>Sexual exploitation is the actual or attempted abuse of a position of vulnerability, power, or trust, for sexual purposes, including, but not limited to, profiting monetarily, socially or politically from the sexual exploitation of another. Sexual abuse is actual or threatened physical intrusion of a sexual nature, whether by force or under unequal or coercive conditions.</w:t>
      </w:r>
      <w:r w:rsidRPr="00D46425">
        <w:rPr>
          <w:rStyle w:val="FootnoteReference"/>
          <w:color w:val="000000" w:themeColor="text1"/>
        </w:rPr>
        <w:footnoteReference w:id="14"/>
      </w:r>
      <w:r w:rsidR="00EF140B" w:rsidRPr="00D46425">
        <w:rPr>
          <w:color w:val="000000" w:themeColor="text1"/>
        </w:rPr>
        <w:t xml:space="preserve">Such acts are a public health problem that </w:t>
      </w:r>
      <w:r w:rsidR="00EB0564" w:rsidRPr="00D46425">
        <w:rPr>
          <w:color w:val="000000" w:themeColor="text1"/>
        </w:rPr>
        <w:t>affects</w:t>
      </w:r>
      <w:r w:rsidR="00EF140B" w:rsidRPr="00D46425">
        <w:rPr>
          <w:color w:val="000000" w:themeColor="text1"/>
        </w:rPr>
        <w:t xml:space="preserve"> everyone.Children </w:t>
      </w:r>
      <w:r w:rsidR="00E422D5" w:rsidRPr="00D46425">
        <w:rPr>
          <w:color w:val="000000" w:themeColor="text1"/>
        </w:rPr>
        <w:t xml:space="preserve">are always under such risks when not in a protected and stable environment i.e., child employed for domestic work or child labor are very often sexually exploited. </w:t>
      </w:r>
      <w:r w:rsidR="00C33C85" w:rsidRPr="00D46425">
        <w:rPr>
          <w:color w:val="000000" w:themeColor="text1"/>
        </w:rPr>
        <w:t>When a child or young person is exploited, they're given things, like gifts, drugs, money, status and affection, in exchange for performing sexual activities.</w:t>
      </w:r>
      <w:r w:rsidR="00C33C85" w:rsidRPr="00D46425">
        <w:rPr>
          <w:rStyle w:val="FootnoteReference"/>
          <w:color w:val="000000" w:themeColor="text1"/>
        </w:rPr>
        <w:footnoteReference w:id="15"/>
      </w:r>
      <w:r w:rsidR="00C33C85" w:rsidRPr="00D46425">
        <w:rPr>
          <w:color w:val="000000" w:themeColor="text1"/>
        </w:rPr>
        <w:t xml:space="preserve"> Children and young people are often tricked into believing they're in a loving and consensual relationship. This is called </w:t>
      </w:r>
      <w:hyperlink r:id="rId11" w:tooltip="Grooming" w:history="1">
        <w:r w:rsidR="00C33C85" w:rsidRPr="00D46425">
          <w:rPr>
            <w:rStyle w:val="Hyperlink"/>
            <w:color w:val="000000" w:themeColor="text1"/>
            <w:u w:val="none"/>
          </w:rPr>
          <w:t>grooming</w:t>
        </w:r>
      </w:hyperlink>
      <w:r w:rsidR="00C33C85" w:rsidRPr="00D46425">
        <w:rPr>
          <w:color w:val="000000" w:themeColor="text1"/>
        </w:rPr>
        <w:t xml:space="preserve">. They may trust their abuser and not understand that they're being abused. </w:t>
      </w:r>
      <w:r w:rsidR="00EB0564" w:rsidRPr="00D46425">
        <w:rPr>
          <w:color w:val="000000" w:themeColor="text1"/>
        </w:rPr>
        <w:t xml:space="preserve">Web child tourism is another growing branch of child sexual abuse. </w:t>
      </w:r>
      <w:r w:rsidR="00C33C85" w:rsidRPr="00D46425">
        <w:rPr>
          <w:color w:val="000000" w:themeColor="text1"/>
        </w:rPr>
        <w:t>Children and young people can be </w:t>
      </w:r>
      <w:hyperlink r:id="rId12" w:tooltip="Child trafficking" w:history="1">
        <w:r w:rsidR="00C33C85" w:rsidRPr="00D46425">
          <w:rPr>
            <w:rStyle w:val="Hyperlink"/>
            <w:color w:val="000000" w:themeColor="text1"/>
            <w:u w:val="none"/>
          </w:rPr>
          <w:t>trafficked</w:t>
        </w:r>
      </w:hyperlink>
      <w:r w:rsidR="00C33C85" w:rsidRPr="00D46425">
        <w:rPr>
          <w:color w:val="000000" w:themeColor="text1"/>
        </w:rPr>
        <w:t xml:space="preserve"> to be sexually exploited. </w:t>
      </w:r>
      <w:r w:rsidR="00A46FB5" w:rsidRPr="00D46425">
        <w:rPr>
          <w:color w:val="000000" w:themeColor="text1"/>
        </w:rPr>
        <w:t>Children caught in sex trafficking are</w:t>
      </w:r>
      <w:r w:rsidR="00C33C85" w:rsidRPr="00D46425">
        <w:rPr>
          <w:color w:val="000000" w:themeColor="text1"/>
        </w:rPr>
        <w:t xml:space="preserve"> moved around the country and abused by being forced to take part in sexual activities, often with more than one person. Young people in gangs can also be sexually exploited.</w:t>
      </w:r>
      <w:r w:rsidR="00C33C85" w:rsidRPr="00D46425">
        <w:rPr>
          <w:rStyle w:val="FootnoteReference"/>
          <w:color w:val="000000" w:themeColor="text1"/>
        </w:rPr>
        <w:footnoteReference w:id="16"/>
      </w:r>
    </w:p>
    <w:p w:rsidR="00C33C85" w:rsidRPr="00D46425" w:rsidRDefault="002762EC" w:rsidP="006825AF">
      <w:pPr>
        <w:pStyle w:val="NormalWeb"/>
        <w:spacing w:before="0" w:beforeAutospacing="0" w:after="300" w:afterAutospacing="0" w:line="360" w:lineRule="auto"/>
        <w:jc w:val="both"/>
        <w:rPr>
          <w:color w:val="000000" w:themeColor="text1"/>
        </w:rPr>
      </w:pPr>
      <w:r w:rsidRPr="00D46425">
        <w:rPr>
          <w:color w:val="000000" w:themeColor="text1"/>
        </w:rPr>
        <w:t>Child marriage is also another form of sexual exploitation that is conducted religiously in India.</w:t>
      </w:r>
      <w:r w:rsidR="00C62D2D" w:rsidRPr="00D46425">
        <w:rPr>
          <w:color w:val="000000" w:themeColor="text1"/>
        </w:rPr>
        <w:t xml:space="preserve"> Child marriage happens for many reasons: poverty, tradition, fears about girls' safety, a </w:t>
      </w:r>
      <w:r w:rsidR="00C62D2D" w:rsidRPr="00D46425">
        <w:rPr>
          <w:color w:val="000000" w:themeColor="text1"/>
        </w:rPr>
        <w:lastRenderedPageBreak/>
        <w:t xml:space="preserve">perceived lack of other options. But, ultimately, it happens to girls because they are girls.Child marriage has devastating consequences </w:t>
      </w:r>
      <w:r w:rsidR="006825AF" w:rsidRPr="00D46425">
        <w:rPr>
          <w:color w:val="000000" w:themeColor="text1"/>
        </w:rPr>
        <w:t>in</w:t>
      </w:r>
      <w:r w:rsidR="00C62D2D" w:rsidRPr="00D46425">
        <w:rPr>
          <w:color w:val="000000" w:themeColor="text1"/>
        </w:rPr>
        <w:t xml:space="preserve"> the future of children and their communities. Soon after marriage, child brides are expected to prove their fertility – to become mothers even though they are still children. Their bodies are not ready to cope with pregnancy and childbirth. Mothers under the age of fifteen are five times more likely to die in labour than women in their early 20s.In many cases, marriage becomes the only life that child brides know. With few employment prospects, they are almost entirely dependent on their husbands. Not only does this make girls more vulnerable to abusive relationships, it gives them </w:t>
      </w:r>
      <w:r w:rsidR="006825AF" w:rsidRPr="00D46425">
        <w:rPr>
          <w:color w:val="000000" w:themeColor="text1"/>
        </w:rPr>
        <w:t>no</w:t>
      </w:r>
      <w:r w:rsidR="00C62D2D" w:rsidRPr="00D46425">
        <w:rPr>
          <w:color w:val="000000" w:themeColor="text1"/>
        </w:rPr>
        <w:t xml:space="preserve"> options to provide for themselves and their children. As long as it exists, child marriage will stand in the way of gender equality.</w:t>
      </w:r>
      <w:r w:rsidR="00C62D2D" w:rsidRPr="00D46425">
        <w:rPr>
          <w:rStyle w:val="FootnoteReference"/>
          <w:color w:val="000000" w:themeColor="text1"/>
        </w:rPr>
        <w:footnoteReference w:id="17"/>
      </w:r>
    </w:p>
    <w:p w:rsidR="00F43575" w:rsidRPr="00D46425" w:rsidRDefault="00E422D5" w:rsidP="007E15FD">
      <w:pPr>
        <w:pStyle w:val="NormalWeb"/>
        <w:shd w:val="clear" w:color="auto" w:fill="FFFFFF"/>
        <w:spacing w:before="0" w:beforeAutospacing="0" w:after="270" w:afterAutospacing="0" w:line="360" w:lineRule="auto"/>
        <w:jc w:val="both"/>
        <w:rPr>
          <w:color w:val="000000" w:themeColor="text1"/>
        </w:rPr>
      </w:pPr>
      <w:r w:rsidRPr="00D46425">
        <w:rPr>
          <w:color w:val="000000" w:themeColor="text1"/>
        </w:rPr>
        <w:t>C</w:t>
      </w:r>
      <w:r w:rsidR="00F43575" w:rsidRPr="00D46425">
        <w:rPr>
          <w:color w:val="000000" w:themeColor="text1"/>
        </w:rPr>
        <w:t>hildren become the most approachable target for such abuse due to their v</w:t>
      </w:r>
      <w:r w:rsidR="008939EB" w:rsidRPr="00D46425">
        <w:rPr>
          <w:color w:val="000000" w:themeColor="text1"/>
        </w:rPr>
        <w:t>ulnerabilities</w:t>
      </w:r>
      <w:r w:rsidR="00644701" w:rsidRPr="00D46425">
        <w:rPr>
          <w:color w:val="000000" w:themeColor="text1"/>
        </w:rPr>
        <w:t xml:space="preserve"> and often used in paraphilic themes</w:t>
      </w:r>
      <w:r w:rsidR="008939EB" w:rsidRPr="00D46425">
        <w:rPr>
          <w:color w:val="000000" w:themeColor="text1"/>
        </w:rPr>
        <w:t xml:space="preserve">. When these fragile </w:t>
      </w:r>
      <w:r w:rsidR="00D91D81" w:rsidRPr="00D46425">
        <w:rPr>
          <w:color w:val="000000" w:themeColor="text1"/>
        </w:rPr>
        <w:t>humans</w:t>
      </w:r>
      <w:r w:rsidR="008939EB" w:rsidRPr="00D46425">
        <w:rPr>
          <w:color w:val="000000" w:themeColor="text1"/>
        </w:rPr>
        <w:t xml:space="preserve"> are misused it causes </w:t>
      </w:r>
      <w:r w:rsidR="00EF140B" w:rsidRPr="00D46425">
        <w:rPr>
          <w:color w:val="000000" w:themeColor="text1"/>
        </w:rPr>
        <w:t xml:space="preserve">chronic </w:t>
      </w:r>
      <w:r w:rsidR="008939EB" w:rsidRPr="00D46425">
        <w:rPr>
          <w:color w:val="000000" w:themeColor="text1"/>
        </w:rPr>
        <w:t>problem, both physical and mental</w:t>
      </w:r>
      <w:r w:rsidR="00EF140B" w:rsidRPr="00D46425">
        <w:rPr>
          <w:color w:val="000000" w:themeColor="text1"/>
        </w:rPr>
        <w:t xml:space="preserve"> which often causes defects in development process of the child</w:t>
      </w:r>
      <w:r w:rsidR="008939EB" w:rsidRPr="00D46425">
        <w:rPr>
          <w:color w:val="000000" w:themeColor="text1"/>
        </w:rPr>
        <w:t xml:space="preserve">. STD’s </w:t>
      </w:r>
      <w:r w:rsidR="00C62D2D" w:rsidRPr="00D46425">
        <w:rPr>
          <w:color w:val="000000" w:themeColor="text1"/>
        </w:rPr>
        <w:t xml:space="preserve">unwanted </w:t>
      </w:r>
      <w:r w:rsidR="008939EB" w:rsidRPr="00D46425">
        <w:rPr>
          <w:color w:val="000000" w:themeColor="text1"/>
        </w:rPr>
        <w:t>pregnancies</w:t>
      </w:r>
      <w:r w:rsidR="00356C6F" w:rsidRPr="00D46425">
        <w:rPr>
          <w:color w:val="000000" w:themeColor="text1"/>
        </w:rPr>
        <w:t>,</w:t>
      </w:r>
      <w:r w:rsidR="008939EB" w:rsidRPr="00D46425">
        <w:rPr>
          <w:color w:val="000000" w:themeColor="text1"/>
        </w:rPr>
        <w:t xml:space="preserve"> permanent damage to sexual organs, psychological distress which may even result in panic attacks, </w:t>
      </w:r>
      <w:r w:rsidR="00EF140B" w:rsidRPr="00D46425">
        <w:rPr>
          <w:color w:val="000000" w:themeColor="text1"/>
        </w:rPr>
        <w:t xml:space="preserve">fear, post-traumatic stress disorder, anger and aggression, withdrawal and isolation, </w:t>
      </w:r>
      <w:r w:rsidR="008939EB" w:rsidRPr="00D46425">
        <w:rPr>
          <w:color w:val="000000" w:themeColor="text1"/>
        </w:rPr>
        <w:t>stigma, discrimination,</w:t>
      </w:r>
      <w:r w:rsidR="00EF140B" w:rsidRPr="00D46425">
        <w:rPr>
          <w:color w:val="000000" w:themeColor="text1"/>
        </w:rPr>
        <w:t xml:space="preserve"> depression,</w:t>
      </w:r>
      <w:r w:rsidR="008939EB" w:rsidRPr="00D46425">
        <w:rPr>
          <w:color w:val="000000" w:themeColor="text1"/>
        </w:rPr>
        <w:t xml:space="preserve"> trust issues making them</w:t>
      </w:r>
      <w:r w:rsidR="00356C6F" w:rsidRPr="00D46425">
        <w:rPr>
          <w:color w:val="000000" w:themeColor="text1"/>
        </w:rPr>
        <w:t xml:space="preserve"> a</w:t>
      </w:r>
      <w:r w:rsidR="008939EB" w:rsidRPr="00D46425">
        <w:rPr>
          <w:color w:val="000000" w:themeColor="text1"/>
        </w:rPr>
        <w:t xml:space="preserve"> fail</w:t>
      </w:r>
      <w:r w:rsidR="00356C6F" w:rsidRPr="00D46425">
        <w:rPr>
          <w:color w:val="000000" w:themeColor="text1"/>
        </w:rPr>
        <w:t>ure</w:t>
      </w:r>
      <w:r w:rsidR="008939EB" w:rsidRPr="00D46425">
        <w:rPr>
          <w:color w:val="000000" w:themeColor="text1"/>
        </w:rPr>
        <w:t xml:space="preserve"> in creating healthy relationships in the future and even create unhealthy mentality and </w:t>
      </w:r>
      <w:r w:rsidR="00D91D81" w:rsidRPr="00D46425">
        <w:rPr>
          <w:color w:val="000000" w:themeColor="text1"/>
        </w:rPr>
        <w:t xml:space="preserve">characteristics. </w:t>
      </w:r>
    </w:p>
    <w:p w:rsidR="00EB0564" w:rsidRPr="00D46425" w:rsidRDefault="00EB0564" w:rsidP="007E15FD">
      <w:pPr>
        <w:pStyle w:val="NormalWeb"/>
        <w:spacing w:before="0" w:beforeAutospacing="0" w:after="0" w:afterAutospacing="0" w:line="360" w:lineRule="auto"/>
        <w:jc w:val="both"/>
        <w:rPr>
          <w:color w:val="000000" w:themeColor="text1"/>
        </w:rPr>
      </w:pPr>
      <w:r w:rsidRPr="00D46425">
        <w:rPr>
          <w:color w:val="000000" w:themeColor="text1"/>
        </w:rPr>
        <w:t>Following the examination of random selection of videos and images in the ICSE database, INTERPOL and </w:t>
      </w:r>
      <w:hyperlink r:id="rId13" w:tgtFrame="_blank" w:history="1">
        <w:r w:rsidRPr="00D46425">
          <w:rPr>
            <w:rStyle w:val="Hyperlink"/>
            <w:color w:val="000000" w:themeColor="text1"/>
            <w:u w:val="none"/>
          </w:rPr>
          <w:t>ECPAT International</w:t>
        </w:r>
      </w:hyperlink>
      <w:r w:rsidRPr="00D46425">
        <w:rPr>
          <w:color w:val="000000" w:themeColor="text1"/>
        </w:rPr>
        <w:t> published a joint report in February 2018 entitled Towards a Global Indicator on Unidentified Victims in Child Sexual Exploitation Material.</w:t>
      </w:r>
    </w:p>
    <w:p w:rsidR="00EB0564" w:rsidRPr="00D46425" w:rsidRDefault="00EB0564" w:rsidP="007E15FD">
      <w:pPr>
        <w:pStyle w:val="NormalWeb"/>
        <w:spacing w:before="150" w:beforeAutospacing="0" w:after="0" w:afterAutospacing="0" w:line="360" w:lineRule="auto"/>
        <w:jc w:val="both"/>
        <w:rPr>
          <w:color w:val="000000" w:themeColor="text1"/>
        </w:rPr>
      </w:pPr>
      <w:r w:rsidRPr="00D46425">
        <w:rPr>
          <w:color w:val="000000" w:themeColor="text1"/>
        </w:rPr>
        <w:t>The study identified a number of alarming trends:</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The younger the victim, the more severe the abuse.</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84% of images contained explicit sexual activity.</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More than 60% of unidentified victims were prepubescent, including infants and toddlers.</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65% of unidentified victims were girls.</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Severe abuse images were likely to feature boys.</w:t>
      </w:r>
    </w:p>
    <w:p w:rsidR="00EB0564" w:rsidRPr="00D46425" w:rsidRDefault="00EB0564" w:rsidP="007E15FD">
      <w:pPr>
        <w:numPr>
          <w:ilvl w:val="0"/>
          <w:numId w:val="2"/>
        </w:numPr>
        <w:spacing w:after="0"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lastRenderedPageBreak/>
        <w:t>92% of visible offenders were male.</w:t>
      </w:r>
      <w:r w:rsidRPr="00D46425">
        <w:rPr>
          <w:rStyle w:val="FootnoteReference"/>
          <w:rFonts w:ascii="Times New Roman" w:hAnsi="Times New Roman" w:cs="Times New Roman"/>
          <w:color w:val="000000" w:themeColor="text1"/>
          <w:sz w:val="24"/>
          <w:szCs w:val="24"/>
        </w:rPr>
        <w:footnoteReference w:id="18"/>
      </w:r>
    </w:p>
    <w:p w:rsidR="00EB0564" w:rsidRPr="00D46425" w:rsidRDefault="00644701" w:rsidP="007E15FD">
      <w:pPr>
        <w:pStyle w:val="NormalWeb"/>
        <w:shd w:val="clear" w:color="auto" w:fill="FFFFFF"/>
        <w:spacing w:before="0" w:beforeAutospacing="0" w:after="270" w:afterAutospacing="0" w:line="360" w:lineRule="auto"/>
        <w:jc w:val="both"/>
        <w:rPr>
          <w:color w:val="000000" w:themeColor="text1"/>
        </w:rPr>
      </w:pPr>
      <w:r w:rsidRPr="00D46425">
        <w:rPr>
          <w:color w:val="000000" w:themeColor="text1"/>
        </w:rPr>
        <w:t>One in nine girls and one in 53 boys are sexually abused before 18 and in every nine minutes a child is sexually abused. 92% of the offenders are male.</w:t>
      </w:r>
    </w:p>
    <w:p w:rsidR="002A112F" w:rsidRPr="00D46425" w:rsidRDefault="002A112F" w:rsidP="007E15FD">
      <w:pPr>
        <w:pStyle w:val="NormalWeb"/>
        <w:shd w:val="clear" w:color="auto" w:fill="FFFFFF"/>
        <w:spacing w:before="0" w:beforeAutospacing="0" w:after="270" w:afterAutospacing="0" w:line="360" w:lineRule="auto"/>
        <w:jc w:val="both"/>
        <w:rPr>
          <w:color w:val="000000" w:themeColor="text1"/>
        </w:rPr>
      </w:pPr>
      <w:r w:rsidRPr="00D46425">
        <w:rPr>
          <w:color w:val="000000" w:themeColor="text1"/>
        </w:rPr>
        <w:t>The UNCRC includes international provisions to protect children from all forms of sexual exploitation and sexual abuse, as well as from the sale of or traffic in children for any purpose or in any form.</w:t>
      </w:r>
      <w:r w:rsidRPr="00D46425">
        <w:rPr>
          <w:rStyle w:val="FootnoteReference"/>
          <w:color w:val="000000" w:themeColor="text1"/>
        </w:rPr>
        <w:footnoteReference w:id="19"/>
      </w:r>
      <w:r w:rsidR="003C6377" w:rsidRPr="00D46425">
        <w:rPr>
          <w:color w:val="000000" w:themeColor="text1"/>
        </w:rPr>
        <w:t xml:space="preserve"> Since Yokohama</w:t>
      </w:r>
      <w:r w:rsidR="00356C6F" w:rsidRPr="00D46425">
        <w:rPr>
          <w:color w:val="000000" w:themeColor="text1"/>
        </w:rPr>
        <w:t xml:space="preserve"> Convention</w:t>
      </w:r>
      <w:r w:rsidR="003C6377" w:rsidRPr="00D46425">
        <w:rPr>
          <w:color w:val="000000" w:themeColor="text1"/>
        </w:rPr>
        <w:t>, there have been important developments in international human rights standards, including the adoption of new international instruments. One of two Optional Protocols to the Convention on the Rights of the Child, adopted by the General Assembly in 2000, provides detailed definitions of sale of children, child prostitution and child pornography; it entered into force in January 2002. It requires ratifying States to criminalize these actions as offences and provide support for child victims. The Protocol to Prevent, Suppress and Punish Trafficking in Persons, Especially Women and Children (the Palermo Protocol), supplementing the UN Convention against Transnational Organized Crime, contains the first agreed, internationally binding definition of trafficking in persons and of child trafficking. It was adopted in 2000 and came into force in December 2003. In addition, States made further commitments to the protection of children from sexual exploitation at the UN General Assembly Special Session on Children (2002) and at the World Summit (2005). There are also detailed and developing commitments in successive annual resolutions on the rights of the child at the UN General Assembly and at the Commission on Human Rights and its successor body, the Human Rights Council. The report of the UN Secretary-General’s Study on Violence against Children, submitted to the General Assembly in October 2006, provides detailed recommendations and a further impetus for State action to prevent and respond, with a human rights-based approach, to all forms of violence against children, including sexual exploitation.</w:t>
      </w:r>
      <w:r w:rsidR="003C6377" w:rsidRPr="00D46425">
        <w:rPr>
          <w:rStyle w:val="FootnoteReference"/>
          <w:color w:val="000000" w:themeColor="text1"/>
        </w:rPr>
        <w:footnoteReference w:id="20"/>
      </w:r>
    </w:p>
    <w:p w:rsidR="000469A6" w:rsidRPr="00D46425" w:rsidRDefault="002762EC" w:rsidP="0012238E">
      <w:pPr>
        <w:pStyle w:val="NormalWeb"/>
        <w:shd w:val="clear" w:color="auto" w:fill="FFFFFF"/>
        <w:spacing w:before="0" w:beforeAutospacing="0" w:after="270" w:afterAutospacing="0" w:line="360" w:lineRule="auto"/>
        <w:jc w:val="both"/>
        <w:rPr>
          <w:color w:val="000000" w:themeColor="text1"/>
          <w:shd w:val="clear" w:color="auto" w:fill="FFFFFF"/>
        </w:rPr>
      </w:pPr>
      <w:r w:rsidRPr="00D46425">
        <w:rPr>
          <w:color w:val="000000" w:themeColor="text1"/>
          <w:shd w:val="clear" w:color="auto" w:fill="FFFFFF"/>
        </w:rPr>
        <w:t xml:space="preserve">Protection of children from sexual offences (POCSO) 2012 is specially to abolish </w:t>
      </w:r>
      <w:r w:rsidR="0009348F" w:rsidRPr="00D46425">
        <w:rPr>
          <w:color w:val="000000" w:themeColor="text1"/>
          <w:shd w:val="clear" w:color="auto" w:fill="FFFFFF"/>
        </w:rPr>
        <w:t xml:space="preserve">child </w:t>
      </w:r>
      <w:r w:rsidRPr="00D46425">
        <w:rPr>
          <w:color w:val="000000" w:themeColor="text1"/>
          <w:shd w:val="clear" w:color="auto" w:fill="FFFFFF"/>
        </w:rPr>
        <w:t>sexual exploitation in India</w:t>
      </w:r>
      <w:r w:rsidR="00BD1241" w:rsidRPr="00D46425">
        <w:rPr>
          <w:color w:val="000000" w:themeColor="text1"/>
          <w:shd w:val="clear" w:color="auto" w:fill="FFFFFF"/>
        </w:rPr>
        <w:t xml:space="preserve">, </w:t>
      </w:r>
      <w:r w:rsidR="0009348F" w:rsidRPr="00D46425">
        <w:rPr>
          <w:color w:val="000000" w:themeColor="text1"/>
          <w:shd w:val="clear" w:color="auto" w:fill="FFFFFF"/>
        </w:rPr>
        <w:t>criminalizing</w:t>
      </w:r>
      <w:r w:rsidR="00BD1241" w:rsidRPr="00D46425">
        <w:rPr>
          <w:color w:val="000000" w:themeColor="text1"/>
          <w:shd w:val="clear" w:color="auto" w:fill="FFFFFF"/>
        </w:rPr>
        <w:t xml:space="preserve"> acts like child rape, harassment and exploitation for pornography</w:t>
      </w:r>
      <w:r w:rsidR="0009348F" w:rsidRPr="00D46425">
        <w:rPr>
          <w:color w:val="000000" w:themeColor="text1"/>
          <w:shd w:val="clear" w:color="auto" w:fill="FFFFFF"/>
        </w:rPr>
        <w:t xml:space="preserve"> and also setting up special courts to facilitate speedy trials in such exploitation </w:t>
      </w:r>
      <w:r w:rsidR="0009348F" w:rsidRPr="00D46425">
        <w:rPr>
          <w:color w:val="000000" w:themeColor="text1"/>
          <w:shd w:val="clear" w:color="auto" w:fill="FFFFFF"/>
        </w:rPr>
        <w:lastRenderedPageBreak/>
        <w:t xml:space="preserve">cases. POCSO also has related provisions in conjunction with The prohibition of child marriage act (2006) helping to stamp out child marriage. POCSO but faces problems relating to </w:t>
      </w:r>
      <w:r w:rsidR="00052428" w:rsidRPr="00D46425">
        <w:rPr>
          <w:color w:val="000000" w:themeColor="text1"/>
          <w:shd w:val="clear" w:color="auto" w:fill="FFFFFF"/>
        </w:rPr>
        <w:t>sexual acts with the consent of minors, age determination of the victims whose birth is not registered and mandatory reporting obligations. Regardless the act has made substantial contribution in educating the public, sensitizing the criminal justice system, and making the reporting of child sexual abuse not just acceptable but also mandatory.</w:t>
      </w:r>
    </w:p>
    <w:p w:rsidR="0012238E" w:rsidRPr="00D46425" w:rsidRDefault="0012238E" w:rsidP="0012238E">
      <w:pPr>
        <w:pStyle w:val="NormalWeb"/>
        <w:shd w:val="clear" w:color="auto" w:fill="FFFFFF"/>
        <w:spacing w:before="0" w:beforeAutospacing="0" w:after="270" w:afterAutospacing="0" w:line="360" w:lineRule="auto"/>
        <w:jc w:val="both"/>
        <w:rPr>
          <w:color w:val="000000" w:themeColor="text1"/>
          <w:shd w:val="clear" w:color="auto" w:fill="FFFFFF"/>
        </w:rPr>
      </w:pPr>
      <w:r w:rsidRPr="00D46425">
        <w:rPr>
          <w:color w:val="000000" w:themeColor="text1"/>
          <w:shd w:val="clear" w:color="auto" w:fill="FFFFFF"/>
        </w:rPr>
        <w:t>VIOLENCE AGAINST CHILDREN</w:t>
      </w:r>
    </w:p>
    <w:p w:rsidR="007027B4" w:rsidRPr="00D46425" w:rsidRDefault="000469A6" w:rsidP="007E15FD">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shd w:val="clear" w:color="auto" w:fill="FAFAFA"/>
        </w:rPr>
        <w:t>May it be to correct wrong doings or for simple sadistic purposes, children are always prone to violence in home, at school, within institution or on the streets.</w:t>
      </w:r>
      <w:r w:rsidR="00A22D27" w:rsidRPr="00D46425">
        <w:rPr>
          <w:rFonts w:ascii="Times New Roman" w:hAnsi="Times New Roman" w:cs="Times New Roman"/>
          <w:color w:val="000000" w:themeColor="text1"/>
          <w:sz w:val="24"/>
          <w:szCs w:val="24"/>
          <w:shd w:val="clear" w:color="auto" w:fill="FFFFFF"/>
        </w:rPr>
        <w:t xml:space="preserve">Many children are exposed to various forms of violence, exploitation and abuse, including sexual abuse and exploitation, armed violence, trafficking, child labour, </w:t>
      </w:r>
      <w:r w:rsidR="0012238E" w:rsidRPr="00D46425">
        <w:rPr>
          <w:rFonts w:ascii="Times New Roman" w:hAnsi="Times New Roman" w:cs="Times New Roman"/>
          <w:color w:val="000000" w:themeColor="text1"/>
          <w:sz w:val="24"/>
          <w:szCs w:val="24"/>
          <w:shd w:val="clear" w:color="auto" w:fill="FFFFFF"/>
        </w:rPr>
        <w:t>bullying,</w:t>
      </w:r>
      <w:r w:rsidR="00A22D27" w:rsidRPr="00D46425">
        <w:rPr>
          <w:rFonts w:ascii="Times New Roman" w:hAnsi="Times New Roman" w:cs="Times New Roman"/>
          <w:color w:val="000000" w:themeColor="text1"/>
          <w:sz w:val="24"/>
          <w:szCs w:val="24"/>
          <w:shd w:val="clear" w:color="auto" w:fill="FFFFFF"/>
        </w:rPr>
        <w:t xml:space="preserve"> gang violence, female genital mutilation/cutting, child marriage, physically and emotionally violent child discipline, and other harmful practices. As internet access expands, violence against children is taking on new dimensions such as cyber-bullying and online sexual exploitation, with damaging and life-changing consequences</w:t>
      </w:r>
      <w:r w:rsidR="009E0411" w:rsidRPr="00D46425">
        <w:rPr>
          <w:rStyle w:val="FootnoteReference"/>
          <w:rFonts w:ascii="Times New Roman" w:hAnsi="Times New Roman" w:cs="Times New Roman"/>
          <w:color w:val="000000" w:themeColor="text1"/>
          <w:sz w:val="24"/>
          <w:szCs w:val="24"/>
          <w:shd w:val="clear" w:color="auto" w:fill="FFFFFF"/>
        </w:rPr>
        <w:footnoteReference w:id="21"/>
      </w:r>
      <w:r w:rsidR="00A22D27" w:rsidRPr="00D46425">
        <w:rPr>
          <w:rFonts w:ascii="Times New Roman" w:hAnsi="Times New Roman" w:cs="Times New Roman"/>
          <w:color w:val="000000" w:themeColor="text1"/>
          <w:sz w:val="24"/>
          <w:szCs w:val="24"/>
          <w:shd w:val="clear" w:color="auto" w:fill="FFFFFF"/>
        </w:rPr>
        <w:t>.</w:t>
      </w:r>
      <w:r w:rsidRPr="00D46425">
        <w:rPr>
          <w:rFonts w:ascii="Times New Roman" w:hAnsi="Times New Roman" w:cs="Times New Roman"/>
          <w:color w:val="000000" w:themeColor="text1"/>
          <w:sz w:val="24"/>
          <w:szCs w:val="24"/>
          <w:shd w:val="clear" w:color="auto" w:fill="FAFAFA"/>
        </w:rPr>
        <w:t xml:space="preserve"> Many believe that beating children teach them valuable lessons which they never forget, but in reality, it creates fear and resentment in the child.</w:t>
      </w:r>
      <w:r w:rsidR="006205BE" w:rsidRPr="00D46425">
        <w:rPr>
          <w:rFonts w:ascii="Times New Roman" w:hAnsi="Times New Roman" w:cs="Times New Roman"/>
          <w:color w:val="000000" w:themeColor="text1"/>
          <w:sz w:val="24"/>
          <w:szCs w:val="24"/>
          <w:shd w:val="clear" w:color="auto" w:fill="FAFAFA"/>
        </w:rPr>
        <w:t xml:space="preserve"> May it be their parents, caregivers, peers, romantic partners or strangers, many</w:t>
      </w:r>
      <w:r w:rsidRPr="00D46425">
        <w:rPr>
          <w:rFonts w:ascii="Times New Roman" w:hAnsi="Times New Roman" w:cs="Times New Roman"/>
          <w:color w:val="000000" w:themeColor="text1"/>
          <w:sz w:val="24"/>
          <w:szCs w:val="24"/>
          <w:shd w:val="clear" w:color="auto" w:fill="FAFAFA"/>
        </w:rPr>
        <w:t xml:space="preserve"> peruse violence on </w:t>
      </w:r>
      <w:r w:rsidR="006205BE" w:rsidRPr="00D46425">
        <w:rPr>
          <w:rFonts w:ascii="Times New Roman" w:hAnsi="Times New Roman" w:cs="Times New Roman"/>
          <w:color w:val="000000" w:themeColor="text1"/>
          <w:sz w:val="24"/>
          <w:szCs w:val="24"/>
          <w:shd w:val="clear" w:color="auto" w:fill="FAFAFA"/>
        </w:rPr>
        <w:t>kids</w:t>
      </w:r>
      <w:r w:rsidRPr="00D46425">
        <w:rPr>
          <w:rFonts w:ascii="Times New Roman" w:hAnsi="Times New Roman" w:cs="Times New Roman"/>
          <w:color w:val="000000" w:themeColor="text1"/>
          <w:sz w:val="24"/>
          <w:szCs w:val="24"/>
          <w:shd w:val="clear" w:color="auto" w:fill="FAFAFA"/>
        </w:rPr>
        <w:t xml:space="preserve"> behind closed door as punishments or just to relive their anger or stress</w:t>
      </w:r>
      <w:r w:rsidR="006205BE" w:rsidRPr="00D46425">
        <w:rPr>
          <w:rFonts w:ascii="Times New Roman" w:hAnsi="Times New Roman" w:cs="Times New Roman"/>
          <w:color w:val="000000" w:themeColor="text1"/>
          <w:sz w:val="24"/>
          <w:szCs w:val="24"/>
          <w:shd w:val="clear" w:color="auto" w:fill="FAFAFA"/>
        </w:rPr>
        <w:t xml:space="preserve">. In family, violence on children </w:t>
      </w:r>
      <w:r w:rsidRPr="00D46425">
        <w:rPr>
          <w:rFonts w:ascii="Times New Roman" w:hAnsi="Times New Roman" w:cs="Times New Roman"/>
          <w:color w:val="000000" w:themeColor="text1"/>
          <w:sz w:val="24"/>
          <w:szCs w:val="24"/>
          <w:shd w:val="clear" w:color="auto" w:fill="FAFAFA"/>
        </w:rPr>
        <w:t>often transmits from generation to generation, creating a vicious cycle with harmful impacts on the</w:t>
      </w:r>
      <w:r w:rsidR="007027B4" w:rsidRPr="00D46425">
        <w:rPr>
          <w:rFonts w:ascii="Times New Roman" w:hAnsi="Times New Roman" w:cs="Times New Roman"/>
          <w:color w:val="000000" w:themeColor="text1"/>
          <w:sz w:val="24"/>
          <w:szCs w:val="24"/>
          <w:shd w:val="clear" w:color="auto" w:fill="FAFAFA"/>
        </w:rPr>
        <w:t>ir</w:t>
      </w:r>
      <w:r w:rsidRPr="00D46425">
        <w:rPr>
          <w:rFonts w:ascii="Times New Roman" w:hAnsi="Times New Roman" w:cs="Times New Roman"/>
          <w:color w:val="000000" w:themeColor="text1"/>
          <w:sz w:val="24"/>
          <w:szCs w:val="24"/>
          <w:shd w:val="clear" w:color="auto" w:fill="FAFAFA"/>
        </w:rPr>
        <w:t xml:space="preserve"> physical, psychological, emotional and social developments. Violence against children </w:t>
      </w:r>
      <w:r w:rsidR="00AA7FB6" w:rsidRPr="00D46425">
        <w:rPr>
          <w:rFonts w:ascii="Times New Roman" w:hAnsi="Times New Roman" w:cs="Times New Roman"/>
          <w:color w:val="000000" w:themeColor="text1"/>
          <w:sz w:val="24"/>
          <w:szCs w:val="24"/>
          <w:shd w:val="clear" w:color="auto" w:fill="FAFAFA"/>
        </w:rPr>
        <w:t>happens irrespective of the nationality, traditions, cultures, age, gender and even between different financial levels. Violence in schools damages the child’s interest, motivation and ability to study</w:t>
      </w:r>
      <w:r w:rsidR="00356C6F" w:rsidRPr="00D46425">
        <w:rPr>
          <w:rFonts w:ascii="Times New Roman" w:hAnsi="Times New Roman" w:cs="Times New Roman"/>
          <w:color w:val="000000" w:themeColor="text1"/>
          <w:sz w:val="24"/>
          <w:szCs w:val="24"/>
          <w:shd w:val="clear" w:color="auto" w:fill="FAFAFA"/>
        </w:rPr>
        <w:t>,</w:t>
      </w:r>
      <w:r w:rsidR="00AA7FB6" w:rsidRPr="00D46425">
        <w:rPr>
          <w:rFonts w:ascii="Times New Roman" w:hAnsi="Times New Roman" w:cs="Times New Roman"/>
          <w:color w:val="000000" w:themeColor="text1"/>
          <w:sz w:val="24"/>
          <w:szCs w:val="24"/>
          <w:shd w:val="clear" w:color="auto" w:fill="FAFAFA"/>
        </w:rPr>
        <w:t xml:space="preserve"> increasing the likelihood of children dropping out of the education system.</w:t>
      </w:r>
      <w:r w:rsidR="007027B4" w:rsidRPr="00D46425">
        <w:rPr>
          <w:rFonts w:ascii="Times New Roman" w:eastAsia="Times New Roman" w:hAnsi="Times New Roman" w:cs="Times New Roman"/>
          <w:color w:val="000000" w:themeColor="text1"/>
          <w:sz w:val="24"/>
          <w:szCs w:val="24"/>
        </w:rPr>
        <w:t xml:space="preserve"> Exposure to violence at an early age can impair brain development and damage other parts of the nervous system, as well as the endocrine, circulatory, musculoskeletal, reproductive, respiratory and </w:t>
      </w:r>
      <w:r w:rsidR="007027B4" w:rsidRPr="00D46425">
        <w:rPr>
          <w:rFonts w:ascii="Times New Roman" w:eastAsia="Times New Roman" w:hAnsi="Times New Roman" w:cs="Times New Roman"/>
          <w:color w:val="000000" w:themeColor="text1"/>
          <w:sz w:val="24"/>
          <w:szCs w:val="24"/>
        </w:rPr>
        <w:lastRenderedPageBreak/>
        <w:t>immune systems, with lifelong consequences. As such, violence against children can negatively affect cognitive development and results in educational and vocational under-achievement.</w:t>
      </w:r>
      <w:r w:rsidR="007027B4" w:rsidRPr="00D46425">
        <w:rPr>
          <w:rStyle w:val="FootnoteReference"/>
          <w:rFonts w:ascii="Times New Roman" w:eastAsia="Times New Roman" w:hAnsi="Times New Roman" w:cs="Times New Roman"/>
          <w:color w:val="000000" w:themeColor="text1"/>
          <w:sz w:val="24"/>
          <w:szCs w:val="24"/>
        </w:rPr>
        <w:footnoteReference w:id="22"/>
      </w:r>
    </w:p>
    <w:p w:rsidR="00075920" w:rsidRPr="00D46425" w:rsidRDefault="00AA7FB6" w:rsidP="007E15FD">
      <w:pPr>
        <w:spacing w:before="360" w:after="360" w:line="360" w:lineRule="auto"/>
        <w:ind w:right="480"/>
        <w:jc w:val="both"/>
        <w:rPr>
          <w:color w:val="000000" w:themeColor="text1"/>
        </w:rPr>
      </w:pPr>
      <w:r w:rsidRPr="00D46425">
        <w:rPr>
          <w:rFonts w:ascii="Times New Roman" w:hAnsi="Times New Roman" w:cs="Times New Roman"/>
          <w:color w:val="000000" w:themeColor="text1"/>
          <w:sz w:val="24"/>
          <w:szCs w:val="24"/>
          <w:shd w:val="clear" w:color="auto" w:fill="FAFAFA"/>
        </w:rPr>
        <w:t>It is every child’s right to live in a safe and carefree environment, free from abuse, neglect, exploitation and violence</w:t>
      </w:r>
      <w:r w:rsidR="006205BE" w:rsidRPr="00D46425">
        <w:rPr>
          <w:rFonts w:ascii="Times New Roman" w:hAnsi="Times New Roman" w:cs="Times New Roman"/>
          <w:color w:val="000000" w:themeColor="text1"/>
          <w:sz w:val="24"/>
          <w:szCs w:val="24"/>
          <w:shd w:val="clear" w:color="auto" w:fill="FAFAFA"/>
        </w:rPr>
        <w:t xml:space="preserve"> yet </w:t>
      </w:r>
      <w:r w:rsidR="007027B4" w:rsidRPr="00D46425">
        <w:rPr>
          <w:rFonts w:ascii="Times New Roman" w:hAnsi="Times New Roman" w:cs="Times New Roman"/>
          <w:color w:val="000000" w:themeColor="text1"/>
          <w:sz w:val="24"/>
          <w:szCs w:val="24"/>
          <w:shd w:val="clear" w:color="auto" w:fill="FAFAFA"/>
        </w:rPr>
        <w:t>globally up to 1 billion children</w:t>
      </w:r>
      <w:r w:rsidR="00356C6F" w:rsidRPr="00D46425">
        <w:rPr>
          <w:rFonts w:ascii="Times New Roman" w:hAnsi="Times New Roman" w:cs="Times New Roman"/>
          <w:color w:val="000000" w:themeColor="text1"/>
          <w:sz w:val="24"/>
          <w:szCs w:val="24"/>
          <w:shd w:val="clear" w:color="auto" w:fill="FAFAFA"/>
        </w:rPr>
        <w:t xml:space="preserve"> are exposed to violence</w:t>
      </w:r>
      <w:r w:rsidR="007027B4" w:rsidRPr="00D46425">
        <w:rPr>
          <w:rStyle w:val="FootnoteReference"/>
          <w:rFonts w:ascii="Times New Roman" w:hAnsi="Times New Roman" w:cs="Times New Roman"/>
          <w:color w:val="000000" w:themeColor="text1"/>
          <w:sz w:val="24"/>
          <w:szCs w:val="24"/>
          <w:shd w:val="clear" w:color="auto" w:fill="FAFAFA"/>
        </w:rPr>
        <w:footnoteReference w:id="23"/>
      </w:r>
      <w:r w:rsidR="007027B4" w:rsidRPr="00D46425">
        <w:rPr>
          <w:rFonts w:ascii="Times New Roman" w:hAnsi="Times New Roman" w:cs="Times New Roman"/>
          <w:color w:val="000000" w:themeColor="text1"/>
          <w:sz w:val="24"/>
          <w:szCs w:val="24"/>
          <w:shd w:val="clear" w:color="auto" w:fill="FAFAFA"/>
        </w:rPr>
        <w:t>.</w:t>
      </w:r>
      <w:r w:rsidR="009E0411" w:rsidRPr="00D46425">
        <w:rPr>
          <w:rFonts w:ascii="Times New Roman" w:hAnsi="Times New Roman" w:cs="Times New Roman"/>
          <w:color w:val="000000" w:themeColor="text1"/>
          <w:sz w:val="24"/>
          <w:szCs w:val="24"/>
        </w:rPr>
        <w:t>In India 92000 SOS calls were receive</w:t>
      </w:r>
      <w:r w:rsidR="00075920" w:rsidRPr="00D46425">
        <w:rPr>
          <w:rFonts w:ascii="Times New Roman" w:hAnsi="Times New Roman" w:cs="Times New Roman"/>
          <w:color w:val="000000" w:themeColor="text1"/>
          <w:sz w:val="24"/>
          <w:szCs w:val="24"/>
        </w:rPr>
        <w:t>d to the Childline India helpline</w:t>
      </w:r>
      <w:r w:rsidR="009E0411" w:rsidRPr="00D46425">
        <w:rPr>
          <w:rFonts w:ascii="Times New Roman" w:hAnsi="Times New Roman" w:cs="Times New Roman"/>
          <w:color w:val="000000" w:themeColor="text1"/>
          <w:sz w:val="24"/>
          <w:szCs w:val="24"/>
        </w:rPr>
        <w:t xml:space="preserve"> in 11 days during the lockdown period</w:t>
      </w:r>
      <w:r w:rsidR="00075920" w:rsidRPr="00D46425">
        <w:rPr>
          <w:rStyle w:val="FootnoteReference"/>
          <w:rFonts w:ascii="Times New Roman" w:hAnsi="Times New Roman" w:cs="Times New Roman"/>
          <w:color w:val="000000" w:themeColor="text1"/>
        </w:rPr>
        <w:footnoteReference w:id="24"/>
      </w:r>
      <w:r w:rsidR="009E0411" w:rsidRPr="00D46425">
        <w:rPr>
          <w:color w:val="000000" w:themeColor="text1"/>
        </w:rPr>
        <w:t>.</w:t>
      </w:r>
    </w:p>
    <w:p w:rsidR="007027B4" w:rsidRPr="00D46425" w:rsidRDefault="007027B4" w:rsidP="007E15FD">
      <w:pPr>
        <w:spacing w:before="360" w:after="360" w:line="360" w:lineRule="auto"/>
        <w:ind w:right="480"/>
        <w:jc w:val="both"/>
        <w:rPr>
          <w:rFonts w:ascii="Times New Roman" w:hAnsi="Times New Roman" w:cs="Times New Roman"/>
          <w:color w:val="000000" w:themeColor="text1"/>
          <w:sz w:val="24"/>
          <w:szCs w:val="24"/>
          <w:shd w:val="clear" w:color="auto" w:fill="FAFAFA"/>
        </w:rPr>
      </w:pPr>
      <w:r w:rsidRPr="00D46425">
        <w:rPr>
          <w:rFonts w:ascii="Times New Roman" w:hAnsi="Times New Roman" w:cs="Times New Roman"/>
          <w:color w:val="000000" w:themeColor="text1"/>
          <w:sz w:val="24"/>
          <w:szCs w:val="24"/>
        </w:rPr>
        <w:t>Under the leadership of WHO, a group of 10 international agencies have developed and endorsed an evidence-based technical package called </w:t>
      </w:r>
      <w:r w:rsidRPr="00D46425">
        <w:rPr>
          <w:rStyle w:val="Emphasis"/>
          <w:rFonts w:ascii="Times New Roman" w:hAnsi="Times New Roman" w:cs="Times New Roman"/>
          <w:color w:val="000000" w:themeColor="text1"/>
          <w:sz w:val="24"/>
          <w:szCs w:val="24"/>
        </w:rPr>
        <w:t>INSPIRE:</w:t>
      </w:r>
      <w:r w:rsidRPr="00D46425">
        <w:rPr>
          <w:rStyle w:val="Emphasis"/>
          <w:rFonts w:ascii="Times New Roman" w:hAnsi="Times New Roman" w:cs="Times New Roman"/>
          <w:i w:val="0"/>
          <w:iCs w:val="0"/>
          <w:color w:val="000000" w:themeColor="text1"/>
          <w:sz w:val="24"/>
          <w:szCs w:val="24"/>
        </w:rPr>
        <w:t xml:space="preserve"> Seven strategies for ending violence against children</w:t>
      </w:r>
      <w:r w:rsidRPr="00D46425">
        <w:rPr>
          <w:rFonts w:ascii="Times New Roman" w:hAnsi="Times New Roman" w:cs="Times New Roman"/>
          <w:i/>
          <w:iCs/>
          <w:color w:val="000000" w:themeColor="text1"/>
          <w:sz w:val="24"/>
          <w:szCs w:val="24"/>
        </w:rPr>
        <w:t xml:space="preserve">. </w:t>
      </w:r>
      <w:r w:rsidRPr="00D46425">
        <w:rPr>
          <w:rFonts w:ascii="Times New Roman" w:hAnsi="Times New Roman" w:cs="Times New Roman"/>
          <w:color w:val="000000" w:themeColor="text1"/>
          <w:sz w:val="24"/>
          <w:szCs w:val="24"/>
        </w:rPr>
        <w:t>Each letter of the word INSPIRE stands for one of the strategies, and most have been shown to have preventive effects across several different types of violence, as well as benefits in areas such as mental health, education and crime reduction.</w:t>
      </w:r>
      <w:r w:rsidR="00A22D27" w:rsidRPr="00D46425">
        <w:rPr>
          <w:rStyle w:val="FootnoteReference"/>
          <w:rFonts w:ascii="Times New Roman" w:hAnsi="Times New Roman" w:cs="Times New Roman"/>
          <w:color w:val="000000" w:themeColor="text1"/>
          <w:sz w:val="24"/>
          <w:szCs w:val="24"/>
        </w:rPr>
        <w:footnoteReference w:id="25"/>
      </w:r>
    </w:p>
    <w:p w:rsidR="007027B4" w:rsidRPr="00D46425" w:rsidRDefault="007027B4" w:rsidP="007E15FD">
      <w:pPr>
        <w:pStyle w:val="NormalWeb"/>
        <w:spacing w:line="360" w:lineRule="auto"/>
        <w:jc w:val="both"/>
        <w:rPr>
          <w:color w:val="000000" w:themeColor="text1"/>
        </w:rPr>
      </w:pPr>
      <w:r w:rsidRPr="00D46425">
        <w:rPr>
          <w:color w:val="000000" w:themeColor="text1"/>
        </w:rPr>
        <w:t>The seven strategies are:</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I</w:t>
      </w:r>
      <w:r w:rsidRPr="00D46425">
        <w:rPr>
          <w:rFonts w:ascii="Times New Roman" w:hAnsi="Times New Roman" w:cs="Times New Roman"/>
          <w:color w:val="000000" w:themeColor="text1"/>
          <w:sz w:val="24"/>
          <w:szCs w:val="24"/>
        </w:rPr>
        <w:t>mplementation and enforcement of laws (for example, banning violent discipline and restricting access to alcohol and firearms);</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N</w:t>
      </w:r>
      <w:r w:rsidRPr="00D46425">
        <w:rPr>
          <w:rFonts w:ascii="Times New Roman" w:hAnsi="Times New Roman" w:cs="Times New Roman"/>
          <w:color w:val="000000" w:themeColor="text1"/>
          <w:sz w:val="24"/>
          <w:szCs w:val="24"/>
        </w:rPr>
        <w:t xml:space="preserve">orms and values change (for example, altering norms that condone the sexual abuse of girls or aggressive </w:t>
      </w:r>
      <w:r w:rsidR="00A22D27" w:rsidRPr="00D46425">
        <w:rPr>
          <w:rFonts w:ascii="Times New Roman" w:hAnsi="Times New Roman" w:cs="Times New Roman"/>
          <w:color w:val="000000" w:themeColor="text1"/>
          <w:sz w:val="24"/>
          <w:szCs w:val="24"/>
        </w:rPr>
        <w:t>behavior</w:t>
      </w:r>
      <w:r w:rsidRPr="00D46425">
        <w:rPr>
          <w:rFonts w:ascii="Times New Roman" w:hAnsi="Times New Roman" w:cs="Times New Roman"/>
          <w:color w:val="000000" w:themeColor="text1"/>
          <w:sz w:val="24"/>
          <w:szCs w:val="24"/>
        </w:rPr>
        <w:t xml:space="preserve"> among boys);</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S</w:t>
      </w:r>
      <w:r w:rsidRPr="00D46425">
        <w:rPr>
          <w:rFonts w:ascii="Times New Roman" w:hAnsi="Times New Roman" w:cs="Times New Roman"/>
          <w:color w:val="000000" w:themeColor="text1"/>
          <w:sz w:val="24"/>
          <w:szCs w:val="24"/>
        </w:rPr>
        <w:t xml:space="preserve">afe environments (such as identifying </w:t>
      </w:r>
      <w:r w:rsidR="00A22D27" w:rsidRPr="00D46425">
        <w:rPr>
          <w:rFonts w:ascii="Times New Roman" w:hAnsi="Times New Roman" w:cs="Times New Roman"/>
          <w:color w:val="000000" w:themeColor="text1"/>
          <w:sz w:val="24"/>
          <w:szCs w:val="24"/>
        </w:rPr>
        <w:t>neighborhood</w:t>
      </w:r>
      <w:r w:rsidRPr="00D46425">
        <w:rPr>
          <w:rFonts w:ascii="Times New Roman" w:hAnsi="Times New Roman" w:cs="Times New Roman"/>
          <w:color w:val="000000" w:themeColor="text1"/>
          <w:sz w:val="24"/>
          <w:szCs w:val="24"/>
        </w:rPr>
        <w:t xml:space="preserve"> “hot spots” for violence and then addressing the local causes through problem-oriented policing and other interventions);</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P</w:t>
      </w:r>
      <w:r w:rsidRPr="00D46425">
        <w:rPr>
          <w:rFonts w:ascii="Times New Roman" w:hAnsi="Times New Roman" w:cs="Times New Roman"/>
          <w:color w:val="000000" w:themeColor="text1"/>
          <w:sz w:val="24"/>
          <w:szCs w:val="24"/>
        </w:rPr>
        <w:t>arental and caregiver support (for example, providing parent training to young, first time parents);</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lastRenderedPageBreak/>
        <w:t>I</w:t>
      </w:r>
      <w:r w:rsidRPr="00D46425">
        <w:rPr>
          <w:rFonts w:ascii="Times New Roman" w:hAnsi="Times New Roman" w:cs="Times New Roman"/>
          <w:color w:val="000000" w:themeColor="text1"/>
          <w:sz w:val="24"/>
          <w:szCs w:val="24"/>
        </w:rPr>
        <w:t>ncome and economic strengthening (such as microfinance and gender equity training);</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R</w:t>
      </w:r>
      <w:r w:rsidRPr="00D46425">
        <w:rPr>
          <w:rFonts w:ascii="Times New Roman" w:hAnsi="Times New Roman" w:cs="Times New Roman"/>
          <w:color w:val="000000" w:themeColor="text1"/>
          <w:sz w:val="24"/>
          <w:szCs w:val="24"/>
        </w:rPr>
        <w:t>esponse services provision (for example, ensuring that children who are exposed to violence can access effective emergency care and receive appropriate psychosocial support); and</w:t>
      </w:r>
    </w:p>
    <w:p w:rsidR="007027B4" w:rsidRPr="00D46425" w:rsidRDefault="007027B4" w:rsidP="007E15FD">
      <w:pPr>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Style w:val="Strong"/>
          <w:rFonts w:ascii="Times New Roman" w:hAnsi="Times New Roman" w:cs="Times New Roman"/>
          <w:color w:val="000000" w:themeColor="text1"/>
          <w:sz w:val="24"/>
          <w:szCs w:val="24"/>
        </w:rPr>
        <w:t>E</w:t>
      </w:r>
      <w:r w:rsidRPr="00D46425">
        <w:rPr>
          <w:rFonts w:ascii="Times New Roman" w:hAnsi="Times New Roman" w:cs="Times New Roman"/>
          <w:color w:val="000000" w:themeColor="text1"/>
          <w:sz w:val="24"/>
          <w:szCs w:val="24"/>
        </w:rPr>
        <w:t>ducation and life skills (such as ensuring that children attend school, and providing life and social skills training).</w:t>
      </w:r>
      <w:r w:rsidR="00A22D27" w:rsidRPr="00D46425">
        <w:rPr>
          <w:rStyle w:val="FootnoteReference"/>
          <w:rFonts w:ascii="Times New Roman" w:hAnsi="Times New Roman" w:cs="Times New Roman"/>
          <w:color w:val="000000" w:themeColor="text1"/>
          <w:sz w:val="24"/>
          <w:szCs w:val="24"/>
        </w:rPr>
        <w:footnoteReference w:id="26"/>
      </w:r>
    </w:p>
    <w:p w:rsidR="007027B4" w:rsidRPr="00D46425" w:rsidRDefault="00507A3E" w:rsidP="007E15FD">
      <w:pPr>
        <w:spacing w:before="100" w:beforeAutospacing="1" w:after="100" w:afterAutospacing="1" w:line="360" w:lineRule="auto"/>
        <w:jc w:val="both"/>
        <w:rPr>
          <w:rFonts w:ascii="Times New Roman" w:hAnsi="Times New Roman" w:cs="Times New Roman"/>
          <w:i/>
          <w:iCs/>
          <w:color w:val="000000" w:themeColor="text1"/>
          <w:sz w:val="24"/>
          <w:szCs w:val="24"/>
        </w:rPr>
      </w:pPr>
      <w:r w:rsidRPr="00D46425">
        <w:rPr>
          <w:rStyle w:val="Emphasis"/>
          <w:rFonts w:ascii="Times New Roman" w:hAnsi="Times New Roman" w:cs="Times New Roman"/>
          <w:i w:val="0"/>
          <w:iCs w:val="0"/>
          <w:color w:val="000000" w:themeColor="text1"/>
          <w:sz w:val="24"/>
          <w:szCs w:val="24"/>
          <w:bdr w:val="none" w:sz="0" w:space="0" w:color="auto" w:frame="1"/>
          <w:shd w:val="clear" w:color="auto" w:fill="FFFFFF"/>
        </w:rPr>
        <w:t>In India the primary child protection provisions are found in the Juvenile Justice (Care and Protection of Children) Act, 2015. Chapter VI of the Act lays out the procedure in relation to a child in need of care and protection and Chapter IX describes certain offenses against children, including cruelty</w:t>
      </w:r>
      <w:r w:rsidR="00B813ED" w:rsidRPr="00D46425">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as: “</w:t>
      </w:r>
      <w:r w:rsidR="00B813ED" w:rsidRPr="00D46425">
        <w:rPr>
          <w:rFonts w:ascii="Times New Roman" w:eastAsia="Times New Roman" w:hAnsi="Times New Roman" w:cs="Times New Roman"/>
          <w:color w:val="000000" w:themeColor="text1"/>
          <w:sz w:val="24"/>
          <w:szCs w:val="24"/>
        </w:rPr>
        <w:t>Whoever, having the actual charge of, or control over, a child, assaults, abandons, abuses, exposes or willfully neglects the child or causes or procures the child to be assaulted, abandoned, abused, exposed or neglected in a manner likely to cause such child unnecessary mental or physical suffering, shall be punishable with imprisonment for a term which may extend to three years or with fine of one lakh rupees or with both”</w:t>
      </w:r>
      <w:r w:rsidR="00B813ED" w:rsidRPr="00D46425">
        <w:rPr>
          <w:rStyle w:val="FootnoteReference"/>
          <w:rFonts w:ascii="Times New Roman" w:eastAsia="Times New Roman" w:hAnsi="Times New Roman" w:cs="Times New Roman"/>
          <w:color w:val="000000" w:themeColor="text1"/>
          <w:sz w:val="24"/>
          <w:szCs w:val="24"/>
        </w:rPr>
        <w:footnoteReference w:id="27"/>
      </w:r>
      <w:r w:rsidR="00B813ED" w:rsidRPr="00D46425">
        <w:rPr>
          <w:rFonts w:ascii="Times New Roman" w:eastAsia="Times New Roman" w:hAnsi="Times New Roman" w:cs="Times New Roman"/>
          <w:color w:val="000000" w:themeColor="text1"/>
          <w:sz w:val="24"/>
          <w:szCs w:val="24"/>
        </w:rPr>
        <w:t xml:space="preserve">. Child </w:t>
      </w:r>
      <w:r w:rsidR="00602008" w:rsidRPr="00D46425">
        <w:rPr>
          <w:rFonts w:ascii="Times New Roman" w:eastAsia="Times New Roman" w:hAnsi="Times New Roman" w:cs="Times New Roman"/>
          <w:color w:val="000000" w:themeColor="text1"/>
          <w:sz w:val="24"/>
          <w:szCs w:val="24"/>
        </w:rPr>
        <w:t>Welfare Committees</w:t>
      </w:r>
      <w:r w:rsidR="00B813ED" w:rsidRPr="00D46425">
        <w:rPr>
          <w:rFonts w:ascii="Times New Roman" w:eastAsia="Times New Roman" w:hAnsi="Times New Roman" w:cs="Times New Roman"/>
          <w:color w:val="000000" w:themeColor="text1"/>
          <w:sz w:val="24"/>
          <w:szCs w:val="24"/>
        </w:rPr>
        <w:t xml:space="preserve"> in each district, </w:t>
      </w:r>
      <w:r w:rsidR="00602008" w:rsidRPr="00D46425">
        <w:rPr>
          <w:rFonts w:ascii="Times New Roman" w:eastAsia="Times New Roman" w:hAnsi="Times New Roman" w:cs="Times New Roman"/>
          <w:color w:val="000000" w:themeColor="text1"/>
          <w:sz w:val="24"/>
          <w:szCs w:val="24"/>
        </w:rPr>
        <w:t xml:space="preserve">Child Protection Society </w:t>
      </w:r>
      <w:r w:rsidR="00B813ED" w:rsidRPr="00D46425">
        <w:rPr>
          <w:rFonts w:ascii="Times New Roman" w:eastAsia="Times New Roman" w:hAnsi="Times New Roman" w:cs="Times New Roman"/>
          <w:color w:val="000000" w:themeColor="text1"/>
          <w:sz w:val="24"/>
          <w:szCs w:val="24"/>
        </w:rPr>
        <w:t xml:space="preserve">and </w:t>
      </w:r>
      <w:r w:rsidR="00602008" w:rsidRPr="00D46425">
        <w:rPr>
          <w:rFonts w:ascii="Times New Roman" w:eastAsia="Times New Roman" w:hAnsi="Times New Roman" w:cs="Times New Roman"/>
          <w:color w:val="000000" w:themeColor="text1"/>
          <w:sz w:val="24"/>
          <w:szCs w:val="24"/>
        </w:rPr>
        <w:t>District Child Protection Units</w:t>
      </w:r>
      <w:r w:rsidR="00B813ED" w:rsidRPr="00D46425">
        <w:rPr>
          <w:rFonts w:ascii="Times New Roman" w:eastAsia="Times New Roman" w:hAnsi="Times New Roman" w:cs="Times New Roman"/>
          <w:color w:val="000000" w:themeColor="text1"/>
          <w:sz w:val="24"/>
          <w:szCs w:val="24"/>
        </w:rPr>
        <w:t xml:space="preserve"> establishe</w:t>
      </w:r>
      <w:r w:rsidR="00602008" w:rsidRPr="00D46425">
        <w:rPr>
          <w:rFonts w:ascii="Times New Roman" w:eastAsia="Times New Roman" w:hAnsi="Times New Roman" w:cs="Times New Roman"/>
          <w:color w:val="000000" w:themeColor="text1"/>
          <w:sz w:val="24"/>
          <w:szCs w:val="24"/>
        </w:rPr>
        <w:t>d</w:t>
      </w:r>
      <w:r w:rsidR="00B813ED" w:rsidRPr="00D46425">
        <w:rPr>
          <w:rFonts w:ascii="Times New Roman" w:eastAsia="Times New Roman" w:hAnsi="Times New Roman" w:cs="Times New Roman"/>
          <w:color w:val="000000" w:themeColor="text1"/>
          <w:sz w:val="24"/>
          <w:szCs w:val="24"/>
        </w:rPr>
        <w:t xml:space="preserve"> in every </w:t>
      </w:r>
      <w:r w:rsidR="0012238E" w:rsidRPr="00D46425">
        <w:rPr>
          <w:rFonts w:ascii="Times New Roman" w:eastAsia="Times New Roman" w:hAnsi="Times New Roman" w:cs="Times New Roman"/>
          <w:color w:val="000000" w:themeColor="text1"/>
          <w:sz w:val="24"/>
          <w:szCs w:val="24"/>
        </w:rPr>
        <w:t>S</w:t>
      </w:r>
      <w:r w:rsidR="00602008" w:rsidRPr="00D46425">
        <w:rPr>
          <w:rFonts w:ascii="Times New Roman" w:eastAsia="Times New Roman" w:hAnsi="Times New Roman" w:cs="Times New Roman"/>
          <w:color w:val="000000" w:themeColor="text1"/>
          <w:sz w:val="24"/>
          <w:szCs w:val="24"/>
        </w:rPr>
        <w:t>tate, A Child Welfare Police Officer in every police station and Special Juvenile Police Unit in each district and city are created under The Juvenile Justice Act.</w:t>
      </w:r>
      <w:r w:rsidR="00602008" w:rsidRPr="00D46425">
        <w:rPr>
          <w:rFonts w:ascii="Times New Roman" w:hAnsi="Times New Roman" w:cs="Times New Roman"/>
          <w:color w:val="000000" w:themeColor="text1"/>
          <w:sz w:val="24"/>
          <w:szCs w:val="24"/>
        </w:rPr>
        <w:t>In 2009 the government of India launched the Integrated Child Protection Scheme (ICPS), “a centrally sponsored scheme aimed at building a protective environment for children in difficult circumstances, as well as other vulnerable children, through Government-Civil Society Partnership.”</w:t>
      </w:r>
      <w:r w:rsidR="00602008" w:rsidRPr="00D46425">
        <w:rPr>
          <w:rStyle w:val="FootnoteReference"/>
          <w:rFonts w:ascii="Times New Roman" w:hAnsi="Times New Roman" w:cs="Times New Roman"/>
          <w:color w:val="000000" w:themeColor="text1"/>
          <w:sz w:val="24"/>
          <w:szCs w:val="24"/>
        </w:rPr>
        <w:footnoteReference w:id="28"/>
      </w:r>
    </w:p>
    <w:p w:rsidR="0012238E" w:rsidRPr="00D46425" w:rsidRDefault="0012238E" w:rsidP="007E15FD">
      <w:pPr>
        <w:spacing w:before="100" w:beforeAutospacing="1" w:after="100" w:afterAutospacing="1" w:line="360" w:lineRule="auto"/>
        <w:jc w:val="both"/>
        <w:rPr>
          <w:rFonts w:ascii="Times New Roman" w:hAnsi="Times New Roman" w:cs="Times New Roman"/>
          <w:b/>
          <w:bCs/>
          <w:color w:val="000000" w:themeColor="text1"/>
          <w:sz w:val="28"/>
          <w:szCs w:val="28"/>
        </w:rPr>
      </w:pPr>
      <w:r w:rsidRPr="00D46425">
        <w:rPr>
          <w:rFonts w:ascii="Times New Roman" w:hAnsi="Times New Roman" w:cs="Times New Roman"/>
          <w:b/>
          <w:bCs/>
          <w:color w:val="000000" w:themeColor="text1"/>
          <w:sz w:val="28"/>
          <w:szCs w:val="28"/>
        </w:rPr>
        <w:t>Conclusion</w:t>
      </w:r>
    </w:p>
    <w:p w:rsidR="0012238E" w:rsidRPr="00D46425" w:rsidRDefault="0012238E" w:rsidP="007E15FD">
      <w:pPr>
        <w:spacing w:before="100" w:beforeAutospacing="1" w:after="100" w:afterAutospacing="1" w:line="360" w:lineRule="auto"/>
        <w:jc w:val="both"/>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 xml:space="preserve">Only a lucky few child escape from </w:t>
      </w:r>
      <w:r w:rsidR="002E15C5" w:rsidRPr="00D46425">
        <w:rPr>
          <w:rFonts w:ascii="Times New Roman" w:hAnsi="Times New Roman" w:cs="Times New Roman"/>
          <w:color w:val="000000" w:themeColor="text1"/>
          <w:sz w:val="24"/>
          <w:szCs w:val="24"/>
        </w:rPr>
        <w:t xml:space="preserve">child </w:t>
      </w:r>
      <w:r w:rsidRPr="00D46425">
        <w:rPr>
          <w:rFonts w:ascii="Times New Roman" w:hAnsi="Times New Roman" w:cs="Times New Roman"/>
          <w:color w:val="000000" w:themeColor="text1"/>
          <w:sz w:val="24"/>
          <w:szCs w:val="24"/>
        </w:rPr>
        <w:t xml:space="preserve">exploitation. For some it may be a onetime experience and to some which expands from weeks to years. </w:t>
      </w:r>
      <w:r w:rsidR="00FB1B47" w:rsidRPr="00D46425">
        <w:rPr>
          <w:rFonts w:ascii="Times New Roman" w:hAnsi="Times New Roman" w:cs="Times New Roman"/>
          <w:color w:val="000000" w:themeColor="text1"/>
          <w:sz w:val="24"/>
          <w:szCs w:val="24"/>
        </w:rPr>
        <w:t xml:space="preserve">It is </w:t>
      </w:r>
      <w:r w:rsidR="002E15C5" w:rsidRPr="00D46425">
        <w:rPr>
          <w:rFonts w:ascii="Times New Roman" w:hAnsi="Times New Roman" w:cs="Times New Roman"/>
          <w:color w:val="000000" w:themeColor="text1"/>
          <w:sz w:val="24"/>
          <w:szCs w:val="24"/>
        </w:rPr>
        <w:t>devastating</w:t>
      </w:r>
      <w:r w:rsidR="00FB1B47" w:rsidRPr="00D46425">
        <w:rPr>
          <w:rFonts w:ascii="Times New Roman" w:hAnsi="Times New Roman" w:cs="Times New Roman"/>
          <w:color w:val="000000" w:themeColor="text1"/>
          <w:sz w:val="24"/>
          <w:szCs w:val="24"/>
        </w:rPr>
        <w:t xml:space="preserve"> to</w:t>
      </w:r>
      <w:r w:rsidR="002E15C5" w:rsidRPr="00D46425">
        <w:rPr>
          <w:rFonts w:ascii="Times New Roman" w:hAnsi="Times New Roman" w:cs="Times New Roman"/>
          <w:color w:val="000000" w:themeColor="text1"/>
          <w:sz w:val="24"/>
          <w:szCs w:val="24"/>
        </w:rPr>
        <w:t xml:space="preserve"> realize</w:t>
      </w:r>
      <w:r w:rsidR="00FB1B47" w:rsidRPr="00D46425">
        <w:rPr>
          <w:rFonts w:ascii="Times New Roman" w:hAnsi="Times New Roman" w:cs="Times New Roman"/>
          <w:color w:val="000000" w:themeColor="text1"/>
          <w:sz w:val="24"/>
          <w:szCs w:val="24"/>
        </w:rPr>
        <w:t xml:space="preserve"> that not all such </w:t>
      </w:r>
      <w:r w:rsidR="00FB1B47" w:rsidRPr="00D46425">
        <w:rPr>
          <w:rFonts w:ascii="Times New Roman" w:hAnsi="Times New Roman" w:cs="Times New Roman"/>
          <w:color w:val="000000" w:themeColor="text1"/>
          <w:sz w:val="24"/>
          <w:szCs w:val="24"/>
        </w:rPr>
        <w:lastRenderedPageBreak/>
        <w:t xml:space="preserve">abuses are caught </w:t>
      </w:r>
      <w:r w:rsidR="002E15C5" w:rsidRPr="00D46425">
        <w:rPr>
          <w:rFonts w:ascii="Times New Roman" w:hAnsi="Times New Roman" w:cs="Times New Roman"/>
          <w:color w:val="000000" w:themeColor="text1"/>
          <w:sz w:val="24"/>
          <w:szCs w:val="24"/>
        </w:rPr>
        <w:t xml:space="preserve">and </w:t>
      </w:r>
      <w:r w:rsidR="00FB1B47" w:rsidRPr="00D46425">
        <w:rPr>
          <w:rFonts w:ascii="Times New Roman" w:hAnsi="Times New Roman" w:cs="Times New Roman"/>
          <w:color w:val="000000" w:themeColor="text1"/>
          <w:sz w:val="24"/>
          <w:szCs w:val="24"/>
        </w:rPr>
        <w:t>brought to justices. Such abusive acts when faced in childhood persist to remain a person’s worst nightmare.</w:t>
      </w:r>
      <w:r w:rsidR="002E15C5" w:rsidRPr="00D46425">
        <w:rPr>
          <w:rFonts w:ascii="Times New Roman" w:hAnsi="Times New Roman" w:cs="Times New Roman"/>
          <w:color w:val="000000" w:themeColor="text1"/>
          <w:sz w:val="24"/>
          <w:szCs w:val="24"/>
        </w:rPr>
        <w:t xml:space="preserve"> I</w:t>
      </w:r>
      <w:r w:rsidR="00FB1B47" w:rsidRPr="00D46425">
        <w:rPr>
          <w:rFonts w:ascii="Times New Roman" w:hAnsi="Times New Roman" w:cs="Times New Roman"/>
          <w:color w:val="000000" w:themeColor="text1"/>
          <w:sz w:val="24"/>
          <w:szCs w:val="24"/>
        </w:rPr>
        <w:t xml:space="preserve">n all ways, victims that kept on fighting and </w:t>
      </w:r>
      <w:r w:rsidR="002E15C5" w:rsidRPr="00D46425">
        <w:rPr>
          <w:rFonts w:ascii="Times New Roman" w:hAnsi="Times New Roman" w:cs="Times New Roman"/>
          <w:color w:val="000000" w:themeColor="text1"/>
          <w:sz w:val="24"/>
          <w:szCs w:val="24"/>
        </w:rPr>
        <w:t>those who</w:t>
      </w:r>
      <w:r w:rsidR="00FB1B47" w:rsidRPr="00D46425">
        <w:rPr>
          <w:rFonts w:ascii="Times New Roman" w:hAnsi="Times New Roman" w:cs="Times New Roman"/>
          <w:color w:val="000000" w:themeColor="text1"/>
          <w:sz w:val="24"/>
          <w:szCs w:val="24"/>
        </w:rPr>
        <w:t xml:space="preserve"> overcame these hardships are superheroes. It becomes the responsibility of each and every adult</w:t>
      </w:r>
      <w:r w:rsidR="002E15C5" w:rsidRPr="00D46425">
        <w:rPr>
          <w:rFonts w:ascii="Times New Roman" w:hAnsi="Times New Roman" w:cs="Times New Roman"/>
          <w:color w:val="000000" w:themeColor="text1"/>
          <w:sz w:val="24"/>
          <w:szCs w:val="24"/>
        </w:rPr>
        <w:t xml:space="preserve"> among us</w:t>
      </w:r>
      <w:r w:rsidR="00FB1B47" w:rsidRPr="00D46425">
        <w:rPr>
          <w:rFonts w:ascii="Times New Roman" w:hAnsi="Times New Roman" w:cs="Times New Roman"/>
          <w:color w:val="000000" w:themeColor="text1"/>
          <w:sz w:val="24"/>
          <w:szCs w:val="24"/>
        </w:rPr>
        <w:t xml:space="preserve"> to protect children from facing these monsters. Yes, there are laws, regulations and their implementation but it comes down on the </w:t>
      </w:r>
      <w:r w:rsidR="002E15C5" w:rsidRPr="00D46425">
        <w:rPr>
          <w:rFonts w:ascii="Times New Roman" w:hAnsi="Times New Roman" w:cs="Times New Roman"/>
          <w:color w:val="000000" w:themeColor="text1"/>
          <w:sz w:val="24"/>
          <w:szCs w:val="24"/>
        </w:rPr>
        <w:t>society’s</w:t>
      </w:r>
      <w:r w:rsidR="00FB1B47" w:rsidRPr="00D46425">
        <w:rPr>
          <w:rFonts w:ascii="Times New Roman" w:hAnsi="Times New Roman" w:cs="Times New Roman"/>
          <w:color w:val="000000" w:themeColor="text1"/>
          <w:sz w:val="24"/>
          <w:szCs w:val="24"/>
        </w:rPr>
        <w:t xml:space="preserve"> mentality to such acts, seeing these as small troubles that everyone once went thru that allows such acts to persist in the society.</w:t>
      </w:r>
    </w:p>
    <w:p w:rsidR="00142A64" w:rsidRDefault="00142A64" w:rsidP="00142A64">
      <w:pPr>
        <w:spacing w:before="360" w:after="360" w:line="360" w:lineRule="auto"/>
        <w:ind w:right="480"/>
        <w:jc w:val="both"/>
        <w:rPr>
          <w:rFonts w:ascii="Times New Roman" w:hAnsi="Times New Roman" w:cs="Times New Roman"/>
          <w:b/>
          <w:bCs/>
          <w:color w:val="000000" w:themeColor="text1"/>
          <w:sz w:val="28"/>
          <w:szCs w:val="28"/>
          <w:shd w:val="clear" w:color="auto" w:fill="FAFAFA"/>
        </w:rPr>
      </w:pPr>
      <w:r>
        <w:rPr>
          <w:rFonts w:ascii="Times New Roman" w:hAnsi="Times New Roman" w:cs="Times New Roman"/>
          <w:b/>
          <w:bCs/>
          <w:color w:val="000000" w:themeColor="text1"/>
          <w:sz w:val="28"/>
          <w:szCs w:val="28"/>
          <w:shd w:val="clear" w:color="auto" w:fill="FAFAFA"/>
        </w:rPr>
        <w:t>R</w:t>
      </w:r>
      <w:r w:rsidR="001343F8" w:rsidRPr="00D46425">
        <w:rPr>
          <w:rFonts w:ascii="Times New Roman" w:hAnsi="Times New Roman" w:cs="Times New Roman"/>
          <w:b/>
          <w:bCs/>
          <w:color w:val="000000" w:themeColor="text1"/>
          <w:sz w:val="28"/>
          <w:szCs w:val="28"/>
          <w:shd w:val="clear" w:color="auto" w:fill="FAFAFA"/>
        </w:rPr>
        <w:t>eference</w:t>
      </w:r>
      <w:r>
        <w:rPr>
          <w:rFonts w:ascii="Times New Roman" w:hAnsi="Times New Roman" w:cs="Times New Roman"/>
          <w:b/>
          <w:bCs/>
          <w:color w:val="000000" w:themeColor="text1"/>
          <w:sz w:val="28"/>
          <w:szCs w:val="28"/>
          <w:shd w:val="clear" w:color="auto" w:fill="FAFAFA"/>
        </w:rPr>
        <w:t>s</w:t>
      </w:r>
    </w:p>
    <w:p w:rsidR="001343F8" w:rsidRPr="00D46425" w:rsidRDefault="002563AB" w:rsidP="003932D5">
      <w:pPr>
        <w:spacing w:before="360" w:after="360" w:line="360" w:lineRule="auto"/>
        <w:ind w:right="480"/>
        <w:rPr>
          <w:rStyle w:val="Hyperlink"/>
          <w:rFonts w:ascii="Times New Roman" w:eastAsia="Times New Roman" w:hAnsi="Times New Roman" w:cs="Times New Roman"/>
          <w:color w:val="000000" w:themeColor="text1"/>
          <w:sz w:val="24"/>
          <w:szCs w:val="24"/>
        </w:rPr>
      </w:pPr>
      <w:r>
        <w:t>Child labour and education for all</w:t>
      </w:r>
      <w:r w:rsidR="00142A64">
        <w:t>-</w:t>
      </w:r>
      <w:hyperlink r:id="rId14" w:history="1">
        <w:r w:rsidR="00142A64" w:rsidRPr="00D42EAB">
          <w:rPr>
            <w:rStyle w:val="Hyperlink"/>
            <w:rFonts w:ascii="Times New Roman" w:eastAsia="Times New Roman" w:hAnsi="Times New Roman" w:cs="Times New Roman"/>
            <w:sz w:val="24"/>
            <w:szCs w:val="24"/>
          </w:rPr>
          <w:t>https://www.ilo.org/ipec/Action/Education/ChildlabourandEducationforAll/lang--en/index.htm</w:t>
        </w:r>
      </w:hyperlink>
    </w:p>
    <w:p w:rsidR="001343F8" w:rsidRPr="002563AB" w:rsidRDefault="002563AB" w:rsidP="003932D5">
      <w:pPr>
        <w:shd w:val="clear" w:color="auto" w:fill="FFFFFF"/>
        <w:spacing w:before="100" w:beforeAutospacing="1" w:after="225" w:line="360" w:lineRule="auto"/>
      </w:pPr>
      <w:r>
        <w:t>Child protection law and policy India</w:t>
      </w:r>
      <w:r w:rsidR="00142A64">
        <w:t>-</w:t>
      </w:r>
      <w:hyperlink r:id="rId15" w:anchor=":~:text=In%20India%20the%20primary%20child,offenses%20against%20children%2C%20including%20cruelty" w:history="1">
        <w:r w:rsidRPr="00D42EAB">
          <w:rPr>
            <w:rStyle w:val="Hyperlink"/>
            <w:rFonts w:ascii="Times New Roman" w:eastAsia="Times New Roman" w:hAnsi="Times New Roman" w:cs="Times New Roman"/>
            <w:sz w:val="24"/>
            <w:szCs w:val="24"/>
          </w:rPr>
          <w:t>https://www.loc.gov/law/help/child-protection-law/india.php#:~:text=In%20India%20the%20primary%20child,offenses%20against%20children%2C%20including%20cruelty</w:t>
        </w:r>
      </w:hyperlink>
    </w:p>
    <w:p w:rsidR="002563AB" w:rsidRDefault="002563AB" w:rsidP="003932D5">
      <w:pPr>
        <w:shd w:val="clear" w:color="auto" w:fill="FFFFFF"/>
        <w:spacing w:before="100" w:beforeAutospacing="1" w:after="225" w:line="360" w:lineRule="auto"/>
        <w:rPr>
          <w:rStyle w:val="Hyperlink"/>
          <w:rFonts w:ascii="Times New Roman" w:eastAsia="Times New Roman" w:hAnsi="Times New Roman" w:cs="Times New Roman"/>
          <w:color w:val="000000" w:themeColor="text1"/>
          <w:sz w:val="24"/>
          <w:szCs w:val="24"/>
        </w:rPr>
      </w:pPr>
      <w:r>
        <w:t>Causes of child labour</w:t>
      </w:r>
      <w:r w:rsidR="00142A64">
        <w:t>-</w:t>
      </w:r>
      <w:hyperlink r:id="rId16" w:history="1">
        <w:r w:rsidRPr="00D42EAB">
          <w:rPr>
            <w:rStyle w:val="Hyperlink"/>
            <w:rFonts w:ascii="Times New Roman" w:eastAsia="Times New Roman" w:hAnsi="Times New Roman" w:cs="Times New Roman"/>
            <w:sz w:val="24"/>
            <w:szCs w:val="24"/>
          </w:rPr>
          <w:t>https://laborcenter.uiowa.edu/special-projects/child-labor-public-education-project/about-child-labor/causes-child-labor</w:t>
        </w:r>
      </w:hyperlink>
    </w:p>
    <w:p w:rsidR="001343F8" w:rsidRPr="00D46425" w:rsidRDefault="00132CEF" w:rsidP="003932D5">
      <w:pPr>
        <w:shd w:val="clear" w:color="auto" w:fill="FFFFFF"/>
        <w:spacing w:before="100" w:beforeAutospacing="1" w:after="225" w:line="360" w:lineRule="auto"/>
        <w:rPr>
          <w:rFonts w:ascii="Times New Roman" w:eastAsia="Times New Roman" w:hAnsi="Times New Roman" w:cs="Times New Roman"/>
          <w:color w:val="000000" w:themeColor="text1"/>
          <w:sz w:val="24"/>
          <w:szCs w:val="24"/>
        </w:rPr>
      </w:pPr>
      <w:r>
        <w:t>Child Labour</w:t>
      </w:r>
      <w:r w:rsidR="00142A64">
        <w:t>-</w:t>
      </w:r>
      <w:hyperlink r:id="rId17" w:history="1">
        <w:r w:rsidRPr="00D42EAB">
          <w:rPr>
            <w:rStyle w:val="Hyperlink"/>
            <w:rFonts w:ascii="Times New Roman" w:eastAsia="Times New Roman" w:hAnsi="Times New Roman" w:cs="Times New Roman"/>
            <w:sz w:val="24"/>
            <w:szCs w:val="24"/>
          </w:rPr>
          <w:t>https://ourworldindata.org/child-labor</w:t>
        </w:r>
      </w:hyperlink>
    </w:p>
    <w:p w:rsidR="001343F8" w:rsidRPr="00D46425" w:rsidRDefault="00132CEF" w:rsidP="0039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Hyperlink"/>
          <w:rFonts w:ascii="Times New Roman" w:eastAsia="Times New Roman" w:hAnsi="Times New Roman" w:cs="Times New Roman"/>
          <w:color w:val="000000" w:themeColor="text1"/>
          <w:sz w:val="24"/>
          <w:szCs w:val="24"/>
        </w:rPr>
      </w:pPr>
      <w:r>
        <w:t>Understanding sexual assault</w:t>
      </w:r>
      <w:r w:rsidR="00142A64">
        <w:t>-</w:t>
      </w:r>
      <w:hyperlink r:id="rId18" w:history="1">
        <w:r w:rsidRPr="00D42EAB">
          <w:rPr>
            <w:rStyle w:val="Hyperlink"/>
            <w:rFonts w:ascii="Times New Roman" w:eastAsia="Times New Roman" w:hAnsi="Times New Roman" w:cs="Times New Roman"/>
            <w:sz w:val="24"/>
            <w:szCs w:val="24"/>
          </w:rPr>
          <w:t>https://www.inspq.qc.ca/en/sexual-assault/understanding-sexual-assault/consequences</w:t>
        </w:r>
      </w:hyperlink>
    </w:p>
    <w:p w:rsidR="001343F8" w:rsidRPr="00D46425" w:rsidRDefault="00132CEF" w:rsidP="003932D5">
      <w:pPr>
        <w:shd w:val="clear" w:color="auto" w:fill="FFFFFF"/>
        <w:spacing w:before="100" w:beforeAutospacing="1" w:after="225" w:line="360" w:lineRule="auto"/>
        <w:rPr>
          <w:rFonts w:ascii="Times New Roman" w:eastAsia="Times New Roman" w:hAnsi="Times New Roman" w:cs="Times New Roman"/>
          <w:color w:val="000000" w:themeColor="text1"/>
          <w:sz w:val="24"/>
          <w:szCs w:val="24"/>
          <w:u w:val="single"/>
        </w:rPr>
      </w:pPr>
      <w:r>
        <w:t>Child sexual Abuse in a widespread problem</w:t>
      </w:r>
      <w:r w:rsidR="00142A64">
        <w:t>-</w:t>
      </w:r>
      <w:hyperlink r:id="rId19" w:history="1">
        <w:r w:rsidRPr="00D42EAB">
          <w:rPr>
            <w:rStyle w:val="Hyperlink"/>
            <w:rFonts w:ascii="Times New Roman" w:eastAsia="Times New Roman" w:hAnsi="Times New Roman" w:cs="Times New Roman"/>
            <w:sz w:val="24"/>
            <w:szCs w:val="24"/>
          </w:rPr>
          <w:t>https://www.rainn.org/statistics/children-and-teens</w:t>
        </w:r>
      </w:hyperlink>
    </w:p>
    <w:p w:rsidR="001343F8" w:rsidRPr="00D46425" w:rsidRDefault="00132CEF" w:rsidP="003932D5">
      <w:pPr>
        <w:shd w:val="clear" w:color="auto" w:fill="FFFFFF"/>
        <w:spacing w:before="100" w:beforeAutospacing="1" w:after="225" w:line="360" w:lineRule="auto"/>
        <w:rPr>
          <w:rFonts w:ascii="Times New Roman" w:eastAsia="Times New Roman" w:hAnsi="Times New Roman" w:cs="Times New Roman"/>
          <w:color w:val="000000" w:themeColor="text1"/>
          <w:sz w:val="24"/>
          <w:szCs w:val="24"/>
          <w:u w:val="single"/>
        </w:rPr>
      </w:pPr>
      <w:r>
        <w:t>Child sexual abuse and the law in India : a commentary-</w:t>
      </w:r>
      <w:hyperlink r:id="rId20" w:anchor=":~:text=A%20welcome%20development%20has%20been,speedy%20trials%20in%20CSA%20cases" w:history="1">
        <w:r w:rsidRPr="00D42EAB">
          <w:rPr>
            <w:rStyle w:val="Hyperlink"/>
            <w:rFonts w:ascii="Times New Roman" w:eastAsia="Times New Roman" w:hAnsi="Times New Roman" w:cs="Times New Roman"/>
            <w:sz w:val="24"/>
            <w:szCs w:val="24"/>
          </w:rPr>
          <w:t>https://crimesciencejournal.biomedcentral.com/articles/10.1186/s40163-015-0037-2#:~:text=A%20welcome%20development%20has%20been,speedy%20trials%20in%20CSA%20cases</w:t>
        </w:r>
      </w:hyperlink>
      <w:r w:rsidR="001343F8" w:rsidRPr="00D46425">
        <w:rPr>
          <w:rFonts w:ascii="Times New Roman" w:eastAsia="Times New Roman" w:hAnsi="Times New Roman" w:cs="Times New Roman"/>
          <w:color w:val="000000" w:themeColor="text1"/>
          <w:sz w:val="24"/>
          <w:szCs w:val="24"/>
          <w:u w:val="single"/>
        </w:rPr>
        <w:t>.</w:t>
      </w:r>
    </w:p>
    <w:p w:rsidR="001343F8" w:rsidRPr="00D46425" w:rsidRDefault="00132CEF" w:rsidP="003932D5">
      <w:pPr>
        <w:pStyle w:val="NormalWeb"/>
        <w:shd w:val="clear" w:color="auto" w:fill="FFFFFF"/>
        <w:spacing w:before="0" w:beforeAutospacing="0" w:after="270" w:afterAutospacing="0" w:line="360" w:lineRule="auto"/>
        <w:rPr>
          <w:color w:val="000000" w:themeColor="text1"/>
        </w:rPr>
      </w:pPr>
      <w:r>
        <w:t>Violence against children-</w:t>
      </w:r>
      <w:hyperlink r:id="rId21" w:anchor=":~:text=Globally%2C%20it%20is%20estimated%20that,the%20past%20year%20(1)" w:history="1">
        <w:r w:rsidRPr="00D42EAB">
          <w:rPr>
            <w:rStyle w:val="Hyperlink"/>
          </w:rPr>
          <w:t>https://www.who.int/news-room/fact-sheets/detail/violence-against-children#:~:text=Globally%2C%20it%20is%20estimated%20that,the%20past%20year%20(1)</w:t>
        </w:r>
      </w:hyperlink>
      <w:r w:rsidR="001343F8" w:rsidRPr="00D46425">
        <w:rPr>
          <w:color w:val="000000" w:themeColor="text1"/>
        </w:rPr>
        <w:t>.</w:t>
      </w:r>
    </w:p>
    <w:p w:rsidR="001343F8" w:rsidRPr="00D46425" w:rsidRDefault="00132CEF" w:rsidP="003932D5">
      <w:pPr>
        <w:pStyle w:val="NormalWeb"/>
        <w:shd w:val="clear" w:color="auto" w:fill="FFFFFF"/>
        <w:spacing w:before="0" w:beforeAutospacing="0" w:after="270" w:afterAutospacing="0" w:line="360" w:lineRule="auto"/>
        <w:rPr>
          <w:color w:val="000000" w:themeColor="text1"/>
        </w:rPr>
      </w:pPr>
      <w:r>
        <w:lastRenderedPageBreak/>
        <w:t xml:space="preserve">Crime in India- </w:t>
      </w:r>
      <w:hyperlink r:id="rId22" w:history="1">
        <w:r w:rsidRPr="00D42EAB">
          <w:rPr>
            <w:rStyle w:val="Hyperlink"/>
          </w:rPr>
          <w:t>https://ncrb.gov.in/en/crime-india</w:t>
        </w:r>
      </w:hyperlink>
    </w:p>
    <w:p w:rsidR="001343F8" w:rsidRPr="00D46425" w:rsidRDefault="00132CEF" w:rsidP="003932D5">
      <w:pPr>
        <w:pStyle w:val="NormalWeb"/>
        <w:shd w:val="clear" w:color="auto" w:fill="FFFFFF"/>
        <w:spacing w:before="0" w:beforeAutospacing="0" w:after="270" w:afterAutospacing="0" w:line="360" w:lineRule="auto"/>
        <w:rPr>
          <w:rStyle w:val="Hyperlink"/>
          <w:color w:val="000000" w:themeColor="text1"/>
        </w:rPr>
      </w:pPr>
      <w:r>
        <w:t>Prevention of and responses to violence against children in Juvenile Justice System-</w:t>
      </w:r>
      <w:hyperlink r:id="rId23" w:history="1">
        <w:r w:rsidRPr="00D42EAB">
          <w:rPr>
            <w:rStyle w:val="Hyperlink"/>
          </w:rPr>
          <w:t>https://violenceagainstchildren.un.org/sites/violenceagainstchildren.un.org/files/documents/publications/8._prevention_of_and_responses_to_violence_against_children_within_the_juvenile_justice_system.pdf</w:t>
        </w:r>
      </w:hyperlink>
    </w:p>
    <w:p w:rsidR="005D158D" w:rsidRPr="00D46425" w:rsidRDefault="00132CEF" w:rsidP="003932D5">
      <w:pPr>
        <w:pStyle w:val="NormalWeb"/>
        <w:shd w:val="clear" w:color="auto" w:fill="FFFFFF"/>
        <w:spacing w:before="0" w:beforeAutospacing="0" w:after="270" w:afterAutospacing="0" w:line="360" w:lineRule="auto"/>
        <w:rPr>
          <w:rStyle w:val="Hyperlink"/>
          <w:color w:val="000000" w:themeColor="text1"/>
        </w:rPr>
      </w:pPr>
      <w:r>
        <w:t>Coronavirus lockdown, government helpline receives 92000 calls on child abuse and violence in 11 days-</w:t>
      </w:r>
      <w:hyperlink r:id="rId24" w:history="1">
        <w:r w:rsidRPr="00D42EAB">
          <w:rPr>
            <w:rStyle w:val="Hyperlink"/>
          </w:rPr>
          <w:t>https://www.thehindu.com/news/national/coronavirus-lockdown-govt-helpline-receives-92000-calls-on-child-abuse-and-violence-in-11-days/article31287468.ece</w:t>
        </w:r>
      </w:hyperlink>
    </w:p>
    <w:p w:rsidR="005D158D" w:rsidRPr="00D46425" w:rsidRDefault="00132CEF" w:rsidP="003932D5">
      <w:pPr>
        <w:pStyle w:val="NormalWeb"/>
        <w:shd w:val="clear" w:color="auto" w:fill="FFFFFF"/>
        <w:spacing w:before="0" w:beforeAutospacing="0" w:after="270" w:afterAutospacing="0" w:line="360" w:lineRule="auto"/>
        <w:rPr>
          <w:color w:val="000000" w:themeColor="text1"/>
        </w:rPr>
      </w:pPr>
      <w:r>
        <w:t>Integrated Child Protection Services-</w:t>
      </w:r>
      <w:hyperlink r:id="rId25" w:history="1">
        <w:r w:rsidRPr="00D42EAB">
          <w:rPr>
            <w:rStyle w:val="Hyperlink"/>
            <w:bdr w:val="none" w:sz="0" w:space="0" w:color="auto" w:frame="1"/>
            <w:shd w:val="clear" w:color="auto" w:fill="FFFFFF"/>
          </w:rPr>
          <w:t>http://wcd-icps.nic.in/</w:t>
        </w:r>
      </w:hyperlink>
    </w:p>
    <w:p w:rsidR="001A32F3" w:rsidRPr="00D46425" w:rsidRDefault="00142A64" w:rsidP="003932D5">
      <w:pPr>
        <w:pStyle w:val="NormalWeb"/>
        <w:shd w:val="clear" w:color="auto" w:fill="FFFFFF"/>
        <w:spacing w:before="0" w:beforeAutospacing="0" w:after="270" w:afterAutospacing="0" w:line="360" w:lineRule="auto"/>
        <w:rPr>
          <w:color w:val="000000" w:themeColor="text1"/>
        </w:rPr>
      </w:pPr>
      <w:r>
        <w:t>Children’s right-</w:t>
      </w:r>
      <w:hyperlink r:id="rId26" w:anchor="Legal_Protections" w:history="1">
        <w:r w:rsidRPr="00D42EAB">
          <w:rPr>
            <w:rStyle w:val="Hyperlink"/>
          </w:rPr>
          <w:t>https://ijrcenter.org/thematic-research-guides/childrens-rights/#Legal_Protections</w:t>
        </w:r>
      </w:hyperlink>
    </w:p>
    <w:p w:rsidR="00CF29BF" w:rsidRPr="00142A64" w:rsidRDefault="00142A64" w:rsidP="003932D5">
      <w:pPr>
        <w:spacing w:line="360" w:lineRule="auto"/>
      </w:pPr>
      <w:r>
        <w:t>International Child Sexual Exploitation database-</w:t>
      </w:r>
      <w:hyperlink r:id="rId27" w:history="1">
        <w:r w:rsidRPr="00D42EAB">
          <w:rPr>
            <w:rStyle w:val="Hyperlink"/>
          </w:rPr>
          <w:t>https://www.interpol.int/en/Crimes/Crimes-against-children/International-Child-Sexual-Exploitation-database</w:t>
        </w:r>
      </w:hyperlink>
    </w:p>
    <w:p w:rsidR="00CF29BF" w:rsidRPr="00D46425" w:rsidRDefault="00142A64" w:rsidP="003932D5">
      <w:pPr>
        <w:spacing w:line="360" w:lineRule="auto"/>
        <w:rPr>
          <w:color w:val="000000" w:themeColor="text1"/>
        </w:rPr>
      </w:pPr>
      <w:r>
        <w:t>Legal Framework for combating sexual exploitation of children-</w:t>
      </w:r>
      <w:hyperlink r:id="rId28" w:history="1">
        <w:r w:rsidRPr="00D42EAB">
          <w:rPr>
            <w:rStyle w:val="Hyperlink"/>
          </w:rPr>
          <w:t>https://www.unicef-irc.org/files/documents/d-3743-Legal-frameworks-for-comb.pdf</w:t>
        </w:r>
      </w:hyperlink>
    </w:p>
    <w:p w:rsidR="00CF29BF" w:rsidRPr="00D46425" w:rsidRDefault="00142A64" w:rsidP="003932D5">
      <w:pPr>
        <w:spacing w:line="360" w:lineRule="auto"/>
        <w:rPr>
          <w:rStyle w:val="Hyperlink"/>
          <w:color w:val="000000" w:themeColor="text1"/>
        </w:rPr>
      </w:pPr>
      <w:r>
        <w:t>Sexual exploitation and abuse-</w:t>
      </w:r>
      <w:hyperlink r:id="rId29" w:history="1">
        <w:r w:rsidRPr="00D42EAB">
          <w:rPr>
            <w:rStyle w:val="Hyperlink"/>
          </w:rPr>
          <w:t>https://www.who.int/docs/default-source/documents/ethics/sexual-exploitation-and-abuse-pamphlet-en.pdf?sfvrsn=409b4d89_2</w:t>
        </w:r>
      </w:hyperlink>
    </w:p>
    <w:p w:rsidR="00CF29BF" w:rsidRPr="00D46425" w:rsidRDefault="00142A64" w:rsidP="003932D5">
      <w:pPr>
        <w:spacing w:line="360" w:lineRule="auto"/>
        <w:rPr>
          <w:rStyle w:val="Hyperlink"/>
          <w:color w:val="000000" w:themeColor="text1"/>
        </w:rPr>
      </w:pPr>
      <w:r>
        <w:t>Child sexual exploitation-</w:t>
      </w:r>
      <w:hyperlink r:id="rId30" w:history="1">
        <w:r w:rsidRPr="00D42EAB">
          <w:rPr>
            <w:rStyle w:val="Hyperlink"/>
          </w:rPr>
          <w:t>https://www.nspcc.org.uk/what-is-child-abuse/types-of-abuse/child-sexual-exploitation/</w:t>
        </w:r>
      </w:hyperlink>
    </w:p>
    <w:p w:rsidR="00CF29BF" w:rsidRPr="00D46425" w:rsidRDefault="00142A64" w:rsidP="003932D5">
      <w:pPr>
        <w:spacing w:line="360" w:lineRule="auto"/>
        <w:rPr>
          <w:rStyle w:val="Hyperlink"/>
          <w:color w:val="000000" w:themeColor="text1"/>
        </w:rPr>
      </w:pPr>
      <w:r>
        <w:t>Child exploitation and abuse-</w:t>
      </w:r>
      <w:hyperlink r:id="rId31" w:history="1">
        <w:r w:rsidRPr="00D42EAB">
          <w:rPr>
            <w:rStyle w:val="Hyperlink"/>
          </w:rPr>
          <w:t>https://www.savethechildren.org.nz/what-we-do/the-issues/child-protection/</w:t>
        </w:r>
      </w:hyperlink>
    </w:p>
    <w:p w:rsidR="00CF29BF" w:rsidRPr="00D46425" w:rsidRDefault="00142A64" w:rsidP="003932D5">
      <w:pPr>
        <w:spacing w:line="360" w:lineRule="auto"/>
        <w:rPr>
          <w:rStyle w:val="Hyperlink"/>
          <w:color w:val="000000" w:themeColor="text1"/>
        </w:rPr>
      </w:pPr>
      <w:r>
        <w:t>Child labour in India-</w:t>
      </w:r>
      <w:hyperlink r:id="rId32" w:history="1">
        <w:r w:rsidRPr="00D42EAB">
          <w:rPr>
            <w:rStyle w:val="Hyperlink"/>
          </w:rPr>
          <w:t>https://www.soschildrensvillages.ca/news/child-labour-in-india-588</w:t>
        </w:r>
      </w:hyperlink>
    </w:p>
    <w:p w:rsidR="00CF29BF" w:rsidRPr="00D46425" w:rsidRDefault="00142A64" w:rsidP="003932D5">
      <w:pPr>
        <w:spacing w:line="360" w:lineRule="auto"/>
        <w:rPr>
          <w:rStyle w:val="Hyperlink"/>
          <w:color w:val="000000" w:themeColor="text1"/>
        </w:rPr>
      </w:pPr>
      <w:r>
        <w:t>Child labour-</w:t>
      </w:r>
      <w:hyperlink r:id="rId33" w:history="1">
        <w:r w:rsidRPr="00D42EAB">
          <w:rPr>
            <w:rStyle w:val="Hyperlink"/>
          </w:rPr>
          <w:t>https://www.cry.org/issues-views/child-labour</w:t>
        </w:r>
      </w:hyperlink>
    </w:p>
    <w:p w:rsidR="00CF29BF" w:rsidRPr="00D46425" w:rsidRDefault="00142A64" w:rsidP="003932D5">
      <w:pPr>
        <w:spacing w:line="360" w:lineRule="auto"/>
        <w:rPr>
          <w:rFonts w:ascii="Times New Roman" w:hAnsi="Times New Roman" w:cs="Times New Roman"/>
          <w:color w:val="000000" w:themeColor="text1"/>
          <w:sz w:val="24"/>
          <w:szCs w:val="24"/>
        </w:rPr>
      </w:pPr>
      <w:r>
        <w:t>What is child labour-</w:t>
      </w:r>
      <w:hyperlink r:id="rId34" w:history="1">
        <w:r w:rsidRPr="00D42EAB">
          <w:rPr>
            <w:rStyle w:val="Hyperlink"/>
            <w:rFonts w:ascii="Times New Roman" w:hAnsi="Times New Roman" w:cs="Times New Roman"/>
            <w:sz w:val="24"/>
            <w:szCs w:val="24"/>
          </w:rPr>
          <w:t>https://www.ilo.org/ipec/facts/lang--en/index.htm%3e%20accesed</w:t>
        </w:r>
      </w:hyperlink>
    </w:p>
    <w:p w:rsidR="007E15FD" w:rsidRPr="00D46425" w:rsidRDefault="00142A64" w:rsidP="003932D5">
      <w:pPr>
        <w:spacing w:line="360" w:lineRule="auto"/>
        <w:rPr>
          <w:rStyle w:val="Hyperlink"/>
          <w:color w:val="000000" w:themeColor="text1"/>
        </w:rPr>
      </w:pPr>
      <w:r>
        <w:t>The Constitution of India-</w:t>
      </w:r>
      <w:hyperlink r:id="rId35" w:history="1">
        <w:r w:rsidRPr="00D42EAB">
          <w:rPr>
            <w:rStyle w:val="Hyperlink"/>
          </w:rPr>
          <w:t>https://www.india.gov.in/sites/upload_files/npi/files/coi_part_full.pdf</w:t>
        </w:r>
      </w:hyperlink>
    </w:p>
    <w:p w:rsidR="007E15FD" w:rsidRPr="00D46425" w:rsidRDefault="00142A64" w:rsidP="003932D5">
      <w:pPr>
        <w:spacing w:line="360" w:lineRule="auto"/>
        <w:rPr>
          <w:rStyle w:val="Hyperlink"/>
          <w:color w:val="000000" w:themeColor="text1"/>
        </w:rPr>
      </w:pPr>
      <w:r>
        <w:lastRenderedPageBreak/>
        <w:t>What is the UNCRC?-</w:t>
      </w:r>
      <w:hyperlink r:id="rId36" w:anchor=":~:text=The%20United%20Nations%20Convention%20on,their%20race%2C%20religion%20or%20abilities" w:history="1">
        <w:r w:rsidRPr="00D42EAB">
          <w:rPr>
            <w:rStyle w:val="Hyperlink"/>
          </w:rPr>
          <w:t>https://www.savethechildren.org.uk/what-we-do/childrens-rights/united-nations-convention-of-the-rights-of-the-child#:~:text=The%20United%20Nations%20Convention%20on,their%20race%2C%20religion%20or%20abilities</w:t>
        </w:r>
      </w:hyperlink>
    </w:p>
    <w:p w:rsidR="007E15FD" w:rsidRPr="00D46425" w:rsidRDefault="00142A64" w:rsidP="003932D5">
      <w:pPr>
        <w:spacing w:line="360" w:lineRule="auto"/>
        <w:rPr>
          <w:color w:val="000000" w:themeColor="text1"/>
        </w:rPr>
      </w:pPr>
      <w:r>
        <w:t>What is the Convention on the Rights of the Child?-</w:t>
      </w:r>
      <w:hyperlink r:id="rId37" w:history="1">
        <w:r w:rsidRPr="00D42EAB">
          <w:rPr>
            <w:rStyle w:val="Hyperlink"/>
          </w:rPr>
          <w:t>https://www.unicef.org/child-rights-convention/what-is-the-convention</w:t>
        </w:r>
      </w:hyperlink>
    </w:p>
    <w:p w:rsidR="007E15FD" w:rsidRPr="00D46425" w:rsidRDefault="007E15FD" w:rsidP="003932D5">
      <w:pPr>
        <w:spacing w:line="360" w:lineRule="auto"/>
        <w:rPr>
          <w:rFonts w:ascii="Times New Roman" w:hAnsi="Times New Roman" w:cs="Times New Roman"/>
          <w:b/>
          <w:bCs/>
          <w:color w:val="000000" w:themeColor="text1"/>
          <w:sz w:val="28"/>
          <w:szCs w:val="28"/>
        </w:rPr>
      </w:pPr>
      <w:r w:rsidRPr="00D46425">
        <w:rPr>
          <w:rFonts w:ascii="Times New Roman" w:hAnsi="Times New Roman" w:cs="Times New Roman"/>
          <w:b/>
          <w:bCs/>
          <w:color w:val="000000" w:themeColor="text1"/>
          <w:sz w:val="28"/>
          <w:szCs w:val="28"/>
        </w:rPr>
        <w:t>About the author</w:t>
      </w:r>
    </w:p>
    <w:p w:rsidR="007E15FD" w:rsidRPr="00D46425" w:rsidRDefault="007E15FD" w:rsidP="003932D5">
      <w:pPr>
        <w:spacing w:line="360" w:lineRule="auto"/>
        <w:rPr>
          <w:rFonts w:ascii="Times New Roman" w:hAnsi="Times New Roman" w:cs="Times New Roman"/>
          <w:color w:val="000000" w:themeColor="text1"/>
          <w:sz w:val="24"/>
          <w:szCs w:val="24"/>
        </w:rPr>
      </w:pPr>
      <w:r w:rsidRPr="00D46425">
        <w:rPr>
          <w:rFonts w:ascii="Times New Roman" w:hAnsi="Times New Roman" w:cs="Times New Roman"/>
          <w:color w:val="000000" w:themeColor="text1"/>
          <w:sz w:val="24"/>
          <w:szCs w:val="24"/>
        </w:rPr>
        <w:t>Aleena Elizabeth is 1</w:t>
      </w:r>
      <w:r w:rsidRPr="00D46425">
        <w:rPr>
          <w:rFonts w:ascii="Times New Roman" w:hAnsi="Times New Roman" w:cs="Times New Roman"/>
          <w:color w:val="000000" w:themeColor="text1"/>
          <w:sz w:val="24"/>
          <w:szCs w:val="24"/>
          <w:vertAlign w:val="superscript"/>
        </w:rPr>
        <w:t>st</w:t>
      </w:r>
      <w:r w:rsidRPr="00D46425">
        <w:rPr>
          <w:rFonts w:ascii="Times New Roman" w:hAnsi="Times New Roman" w:cs="Times New Roman"/>
          <w:color w:val="000000" w:themeColor="text1"/>
          <w:sz w:val="24"/>
          <w:szCs w:val="24"/>
        </w:rPr>
        <w:t xml:space="preserve"> semester </w:t>
      </w:r>
      <w:r w:rsidR="00F22140" w:rsidRPr="00D46425">
        <w:rPr>
          <w:rFonts w:ascii="Times New Roman" w:hAnsi="Times New Roman" w:cs="Times New Roman"/>
          <w:color w:val="000000" w:themeColor="text1"/>
          <w:sz w:val="24"/>
          <w:szCs w:val="24"/>
        </w:rPr>
        <w:t>5-year</w:t>
      </w:r>
      <w:r w:rsidRPr="00D46425">
        <w:rPr>
          <w:rFonts w:ascii="Times New Roman" w:hAnsi="Times New Roman" w:cs="Times New Roman"/>
          <w:color w:val="000000" w:themeColor="text1"/>
          <w:sz w:val="24"/>
          <w:szCs w:val="24"/>
        </w:rPr>
        <w:t xml:space="preserve"> BBA LLB student at the Government Law College Kozhikode.</w:t>
      </w:r>
    </w:p>
    <w:sectPr w:rsidR="007E15FD" w:rsidRPr="00D46425" w:rsidSect="00A025B2">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8E" w:rsidRDefault="00B2568E" w:rsidP="00690BBE">
      <w:pPr>
        <w:spacing w:after="0" w:line="240" w:lineRule="auto"/>
      </w:pPr>
      <w:r>
        <w:separator/>
      </w:r>
    </w:p>
  </w:endnote>
  <w:endnote w:type="continuationSeparator" w:id="1">
    <w:p w:rsidR="00B2568E" w:rsidRDefault="00B2568E" w:rsidP="0069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8844"/>
      <w:docPartObj>
        <w:docPartGallery w:val="Page Numbers (Bottom of Page)"/>
        <w:docPartUnique/>
      </w:docPartObj>
    </w:sdtPr>
    <w:sdtContent>
      <w:p w:rsidR="003932D5" w:rsidRDefault="003932D5">
        <w:pPr>
          <w:pStyle w:val="Footer"/>
          <w:jc w:val="center"/>
        </w:pPr>
        <w:fldSimple w:instr=" PAGE   \* MERGEFORMAT ">
          <w:r>
            <w:rPr>
              <w:noProof/>
            </w:rPr>
            <w:t>3</w:t>
          </w:r>
        </w:fldSimple>
      </w:p>
    </w:sdtContent>
  </w:sdt>
  <w:p w:rsidR="003932D5" w:rsidRDefault="00393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8E" w:rsidRDefault="00B2568E" w:rsidP="00690BBE">
      <w:pPr>
        <w:spacing w:after="0" w:line="240" w:lineRule="auto"/>
      </w:pPr>
      <w:r>
        <w:separator/>
      </w:r>
    </w:p>
  </w:footnote>
  <w:footnote w:type="continuationSeparator" w:id="1">
    <w:p w:rsidR="00B2568E" w:rsidRDefault="00B2568E" w:rsidP="00690BBE">
      <w:pPr>
        <w:spacing w:after="0" w:line="240" w:lineRule="auto"/>
      </w:pPr>
      <w:r>
        <w:continuationSeparator/>
      </w:r>
    </w:p>
  </w:footnote>
  <w:footnote w:id="2">
    <w:p w:rsidR="00D63697" w:rsidRDefault="00D63697">
      <w:pPr>
        <w:pStyle w:val="FootnoteText"/>
      </w:pPr>
      <w:r>
        <w:rPr>
          <w:rStyle w:val="FootnoteReference"/>
        </w:rPr>
        <w:footnoteRef/>
      </w:r>
      <w:r>
        <w:t xml:space="preserve"> Save the children’s resource center, child exploitation&lt;</w:t>
      </w:r>
      <w:hyperlink r:id="rId1" w:history="1">
        <w:r w:rsidRPr="00F30635">
          <w:rPr>
            <w:rStyle w:val="Hyperlink"/>
          </w:rPr>
          <w:t>https://resourcecentre.savethechildren.net/keyword/child-exploitation</w:t>
        </w:r>
      </w:hyperlink>
      <w:r>
        <w:t>&gt; accessed on 11</w:t>
      </w:r>
      <w:r w:rsidRPr="00D63697">
        <w:rPr>
          <w:vertAlign w:val="superscript"/>
        </w:rPr>
        <w:t>th</w:t>
      </w:r>
      <w:r>
        <w:t xml:space="preserve"> December 2020 </w:t>
      </w:r>
    </w:p>
  </w:footnote>
  <w:footnote w:id="3">
    <w:p w:rsidR="00FB1B47" w:rsidRDefault="00FB1B47">
      <w:pPr>
        <w:pStyle w:val="FootnoteText"/>
      </w:pPr>
      <w:r>
        <w:rPr>
          <w:rStyle w:val="FootnoteReference"/>
        </w:rPr>
        <w:footnoteRef/>
      </w:r>
      <w:r>
        <w:t xml:space="preserve"> UNICEF, </w:t>
      </w:r>
      <w:r w:rsidR="00D46425">
        <w:t>what</w:t>
      </w:r>
      <w:r>
        <w:t xml:space="preserve"> is the convention on child rights &lt;</w:t>
      </w:r>
      <w:hyperlink r:id="rId2" w:history="1">
        <w:r w:rsidRPr="00F30635">
          <w:rPr>
            <w:rStyle w:val="Hyperlink"/>
          </w:rPr>
          <w:t>https://www.unicef.org/child-rights-convention/what-is-the-convention</w:t>
        </w:r>
      </w:hyperlink>
      <w:r>
        <w:t>&gt;</w:t>
      </w:r>
    </w:p>
  </w:footnote>
  <w:footnote w:id="4">
    <w:p w:rsidR="00FB1B47" w:rsidRDefault="00FB1B47">
      <w:pPr>
        <w:pStyle w:val="FootnoteText"/>
      </w:pPr>
      <w:r>
        <w:rPr>
          <w:rStyle w:val="FootnoteReference"/>
        </w:rPr>
        <w:footnoteRef/>
      </w:r>
      <w:r>
        <w:t xml:space="preserve"> Save the Children, every child has the right to survival, protection and education </w:t>
      </w:r>
      <w:hyperlink r:id="rId3" w:anchor=":~:text=The%20United%20Nations%20Convention%20on,their%20race%2C%20religion%20or%20abilities" w:history="1">
        <w:r w:rsidRPr="000D47CA">
          <w:rPr>
            <w:rStyle w:val="Hyperlink"/>
          </w:rPr>
          <w:t>https://www.savethechildren.org.uk/what-we-do/childrens-rights/united-nations-convention-of-the-rights-of-the-child#:~:text=The%20United%20Nations%20Convention%20on,their%20race%2C%20religion%20or%20abilities</w:t>
        </w:r>
      </w:hyperlink>
      <w:r>
        <w:t xml:space="preserve"> accessed on the 11</w:t>
      </w:r>
      <w:r w:rsidRPr="00E10B0D">
        <w:rPr>
          <w:vertAlign w:val="superscript"/>
        </w:rPr>
        <w:t>th</w:t>
      </w:r>
      <w:r>
        <w:t xml:space="preserve"> December 2020</w:t>
      </w:r>
    </w:p>
  </w:footnote>
  <w:footnote w:id="5">
    <w:p w:rsidR="00FB1B47" w:rsidRDefault="00FB1B47">
      <w:pPr>
        <w:pStyle w:val="FootnoteText"/>
      </w:pPr>
      <w:r>
        <w:rPr>
          <w:rStyle w:val="FootnoteReference"/>
        </w:rPr>
        <w:footnoteRef/>
      </w:r>
      <w:r>
        <w:t xml:space="preserve">Save the Children, every child has the right to survival, protection and education </w:t>
      </w:r>
      <w:hyperlink r:id="rId4" w:anchor=":~:text=The%20United%20Nations%20Convention%20on,their%20race%2C%20religion%20or%20abilities" w:history="1">
        <w:r w:rsidRPr="000D47CA">
          <w:rPr>
            <w:rStyle w:val="Hyperlink"/>
          </w:rPr>
          <w:t>https://www.savethechildren.org.uk/what-we-do/childrens-rights/united-nations-convention-of-the-rights-of-the-child#:~:text=The%20United%20Nations%20Convention%20on,their%20race%2C%20religion%20or%20abilities</w:t>
        </w:r>
      </w:hyperlink>
      <w:r>
        <w:t xml:space="preserve"> accessed on the 11</w:t>
      </w:r>
      <w:r w:rsidRPr="00E10B0D">
        <w:rPr>
          <w:vertAlign w:val="superscript"/>
        </w:rPr>
        <w:t>th</w:t>
      </w:r>
      <w:r>
        <w:t xml:space="preserve"> December 2020</w:t>
      </w:r>
    </w:p>
  </w:footnote>
  <w:footnote w:id="6">
    <w:p w:rsidR="00FB1B47" w:rsidRDefault="00FB1B47">
      <w:pPr>
        <w:pStyle w:val="FootnoteText"/>
      </w:pPr>
      <w:r>
        <w:rPr>
          <w:rStyle w:val="FootnoteReference"/>
        </w:rPr>
        <w:footnoteRef/>
      </w:r>
      <w:r>
        <w:t xml:space="preserve"> Constitution of India Art.39(f)&lt;</w:t>
      </w:r>
      <w:hyperlink r:id="rId5" w:history="1">
        <w:r w:rsidRPr="00CE5E8E">
          <w:rPr>
            <w:rStyle w:val="Hyperlink"/>
          </w:rPr>
          <w:t>https://www.india.gov.in/sites/upload_files/npi/files/coi_part_full.pdf</w:t>
        </w:r>
      </w:hyperlink>
      <w:r>
        <w:t>&gt; accessed on the 11th December 2020</w:t>
      </w:r>
    </w:p>
  </w:footnote>
  <w:footnote w:id="7">
    <w:p w:rsidR="00FB1B47" w:rsidRDefault="00FB1B47">
      <w:pPr>
        <w:pStyle w:val="FootnoteText"/>
      </w:pPr>
      <w:r>
        <w:rPr>
          <w:rStyle w:val="FootnoteReference"/>
        </w:rPr>
        <w:footnoteRef/>
      </w:r>
      <w:r>
        <w:t>Library of congress, Child Protection Law and Policy: India &lt;</w:t>
      </w:r>
      <w:hyperlink r:id="rId6" w:anchor="_ftn38" w:history="1">
        <w:r w:rsidRPr="00F30635">
          <w:rPr>
            <w:rStyle w:val="Hyperlink"/>
          </w:rPr>
          <w:t>https://www.loc.gov/law/help/child-protection-law/india.php#_ftn38</w:t>
        </w:r>
      </w:hyperlink>
      <w:r>
        <w:t>&gt; accessed on the 11</w:t>
      </w:r>
      <w:r w:rsidRPr="006F3BC6">
        <w:rPr>
          <w:vertAlign w:val="superscript"/>
        </w:rPr>
        <w:t>th</w:t>
      </w:r>
      <w:r>
        <w:t xml:space="preserve"> December 2020</w:t>
      </w:r>
    </w:p>
  </w:footnote>
  <w:footnote w:id="8">
    <w:p w:rsidR="002563AB" w:rsidRDefault="00FB1B47" w:rsidP="002563AB">
      <w:pPr>
        <w:pStyle w:val="FootnoteText"/>
      </w:pPr>
      <w:r>
        <w:rPr>
          <w:rStyle w:val="FootnoteReference"/>
        </w:rPr>
        <w:footnoteRef/>
      </w:r>
      <w:r w:rsidR="002563AB">
        <w:t>Library of congress, Child Protection Law and Policy: India &lt;</w:t>
      </w:r>
      <w:hyperlink r:id="rId7" w:anchor="_ftn38" w:history="1">
        <w:r w:rsidR="002563AB" w:rsidRPr="00F30635">
          <w:rPr>
            <w:rStyle w:val="Hyperlink"/>
          </w:rPr>
          <w:t>https://www.loc.gov/law/help/child-protection-law/india.php#_ftn38</w:t>
        </w:r>
      </w:hyperlink>
      <w:r w:rsidR="002563AB">
        <w:t>&gt; accessed on the 11</w:t>
      </w:r>
      <w:r w:rsidR="002563AB" w:rsidRPr="006F3BC6">
        <w:rPr>
          <w:vertAlign w:val="superscript"/>
        </w:rPr>
        <w:t>th</w:t>
      </w:r>
      <w:r w:rsidR="002563AB">
        <w:t xml:space="preserve"> December 2020</w:t>
      </w:r>
    </w:p>
    <w:p w:rsidR="00FB1B47" w:rsidRDefault="00FB1B47">
      <w:pPr>
        <w:pStyle w:val="FootnoteText"/>
      </w:pPr>
    </w:p>
  </w:footnote>
  <w:footnote w:id="9">
    <w:p w:rsidR="00FB1B47" w:rsidRDefault="00FB1B47">
      <w:pPr>
        <w:pStyle w:val="FootnoteText"/>
      </w:pPr>
      <w:r>
        <w:rPr>
          <w:rStyle w:val="FootnoteReference"/>
        </w:rPr>
        <w:footnoteRef/>
      </w:r>
      <w:r>
        <w:t xml:space="preserve"> International Labour Organization, what is child labour </w:t>
      </w:r>
      <w:hyperlink r:id="rId8" w:history="1">
        <w:r w:rsidRPr="00F30635">
          <w:rPr>
            <w:rStyle w:val="Hyperlink"/>
          </w:rPr>
          <w:t>https://www.ilo.org/ipec/facts/lang--en/index.htm%3e%20accesed</w:t>
        </w:r>
      </w:hyperlink>
      <w:r>
        <w:t xml:space="preserve"> accessed on the 8</w:t>
      </w:r>
      <w:r w:rsidRPr="00096BFB">
        <w:rPr>
          <w:vertAlign w:val="superscript"/>
        </w:rPr>
        <w:t>th</w:t>
      </w:r>
      <w:r>
        <w:t xml:space="preserve"> of December 2020</w:t>
      </w:r>
    </w:p>
  </w:footnote>
  <w:footnote w:id="10">
    <w:p w:rsidR="00FB1B47" w:rsidRDefault="00FB1B47" w:rsidP="00286447">
      <w:pPr>
        <w:pStyle w:val="FootnoteText"/>
      </w:pPr>
      <w:r>
        <w:rPr>
          <w:rStyle w:val="FootnoteReference"/>
        </w:rPr>
        <w:footnoteRef/>
      </w:r>
      <w:r>
        <w:t xml:space="preserve"> SOS Children’s village, Canada ‘child labour in India’&lt;</w:t>
      </w:r>
      <w:hyperlink r:id="rId9" w:history="1">
        <w:r w:rsidRPr="006A7837">
          <w:rPr>
            <w:rStyle w:val="Hyperlink"/>
          </w:rPr>
          <w:t>https://www.soschildrensvillages.ca/news/child-labour-in-india-588</w:t>
        </w:r>
      </w:hyperlink>
      <w:r>
        <w:t>&gt; accessed on 8</w:t>
      </w:r>
      <w:r w:rsidRPr="00A3302B">
        <w:rPr>
          <w:vertAlign w:val="superscript"/>
        </w:rPr>
        <w:t>th</w:t>
      </w:r>
      <w:r>
        <w:t xml:space="preserve"> December 2020.</w:t>
      </w:r>
    </w:p>
    <w:p w:rsidR="00FB1B47" w:rsidRDefault="00FB1B47">
      <w:pPr>
        <w:pStyle w:val="FootnoteText"/>
      </w:pPr>
    </w:p>
  </w:footnote>
  <w:footnote w:id="11">
    <w:p w:rsidR="00FB1B47" w:rsidRDefault="00FB1B47">
      <w:pPr>
        <w:pStyle w:val="FootnoteText"/>
      </w:pPr>
      <w:r>
        <w:rPr>
          <w:rStyle w:val="FootnoteReference"/>
        </w:rPr>
        <w:footnoteRef/>
      </w:r>
      <w:r>
        <w:t>Child Labour and You (CRY), Child Labour &lt;</w:t>
      </w:r>
      <w:hyperlink r:id="rId10" w:history="1">
        <w:r w:rsidRPr="006A7837">
          <w:rPr>
            <w:rStyle w:val="Hyperlink"/>
          </w:rPr>
          <w:t>https://www.cry.org/issues-views/child-labour</w:t>
        </w:r>
      </w:hyperlink>
      <w:r>
        <w:t>&gt; accessed on the 8</w:t>
      </w:r>
      <w:r w:rsidRPr="00813BC8">
        <w:rPr>
          <w:vertAlign w:val="superscript"/>
        </w:rPr>
        <w:t>th</w:t>
      </w:r>
      <w:r>
        <w:t xml:space="preserve"> of December 2020</w:t>
      </w:r>
    </w:p>
  </w:footnote>
  <w:footnote w:id="12">
    <w:p w:rsidR="00FB1B47" w:rsidRDefault="00FB1B47">
      <w:pPr>
        <w:pStyle w:val="FootnoteText"/>
      </w:pPr>
      <w:r>
        <w:rPr>
          <w:rStyle w:val="FootnoteReference"/>
        </w:rPr>
        <w:footnoteRef/>
      </w:r>
      <w:r>
        <w:t xml:space="preserve"> SOS Children’s village, Canada ‘child labour in India’&lt;</w:t>
      </w:r>
      <w:hyperlink r:id="rId11" w:history="1">
        <w:r w:rsidRPr="006A7837">
          <w:rPr>
            <w:rStyle w:val="Hyperlink"/>
          </w:rPr>
          <w:t>https://www.soschildrensvillages.ca/news/child-labour-in-india-588</w:t>
        </w:r>
      </w:hyperlink>
      <w:r>
        <w:t>&gt; accessed on 8</w:t>
      </w:r>
      <w:r w:rsidRPr="00A3302B">
        <w:rPr>
          <w:vertAlign w:val="superscript"/>
        </w:rPr>
        <w:t>th</w:t>
      </w:r>
      <w:r>
        <w:t xml:space="preserve"> December 2020.</w:t>
      </w:r>
    </w:p>
  </w:footnote>
  <w:footnote w:id="13">
    <w:p w:rsidR="00FB1B47" w:rsidRDefault="00FB1B47">
      <w:pPr>
        <w:pStyle w:val="FootnoteText"/>
      </w:pPr>
      <w:r>
        <w:rPr>
          <w:rStyle w:val="FootnoteReference"/>
        </w:rPr>
        <w:footnoteRef/>
      </w:r>
      <w:r>
        <w:t xml:space="preserve"> SOS Children’s village, Canada ‘child labour in India’&lt;</w:t>
      </w:r>
      <w:hyperlink r:id="rId12" w:history="1">
        <w:r w:rsidRPr="006A7837">
          <w:rPr>
            <w:rStyle w:val="Hyperlink"/>
          </w:rPr>
          <w:t>https://www.soschildrensvillages.ca/news/child-labour-in-india-588</w:t>
        </w:r>
      </w:hyperlink>
      <w:r>
        <w:t>&gt; accessed on 8</w:t>
      </w:r>
      <w:r w:rsidRPr="00A3302B">
        <w:rPr>
          <w:vertAlign w:val="superscript"/>
        </w:rPr>
        <w:t>th</w:t>
      </w:r>
      <w:r>
        <w:t xml:space="preserve"> December 2020</w:t>
      </w:r>
    </w:p>
  </w:footnote>
  <w:footnote w:id="14">
    <w:p w:rsidR="00FB1B47" w:rsidRDefault="00FB1B47" w:rsidP="00F43575">
      <w:pPr>
        <w:pStyle w:val="FootnoteText"/>
      </w:pPr>
      <w:r>
        <w:rPr>
          <w:rStyle w:val="FootnoteReference"/>
        </w:rPr>
        <w:footnoteRef/>
      </w:r>
      <w:r w:rsidR="002563AB">
        <w:t xml:space="preserve">WHO, </w:t>
      </w:r>
      <w:r>
        <w:t>Sexual exploitation and abuse</w:t>
      </w:r>
      <w:r w:rsidR="004F128A">
        <w:t>&lt;</w:t>
      </w:r>
      <w:hyperlink r:id="rId13" w:history="1">
        <w:r w:rsidR="004F128A" w:rsidRPr="00D42EAB">
          <w:rPr>
            <w:rStyle w:val="Hyperlink"/>
          </w:rPr>
          <w:t>https://www.who.int/docs/default-source/documents/ethics/sexual-exploitation-and-abuse-pamphlet-en.pdf?sfvrsn=409b4d89_2</w:t>
        </w:r>
      </w:hyperlink>
      <w:r w:rsidR="004F128A">
        <w:t>&gt;</w:t>
      </w:r>
      <w:r>
        <w:t>accessed on the 9</w:t>
      </w:r>
      <w:r w:rsidRPr="00303732">
        <w:rPr>
          <w:vertAlign w:val="superscript"/>
        </w:rPr>
        <w:t>th</w:t>
      </w:r>
      <w:r>
        <w:t xml:space="preserve"> of December</w:t>
      </w:r>
    </w:p>
  </w:footnote>
  <w:footnote w:id="15">
    <w:p w:rsidR="00FB1B47" w:rsidRDefault="00FB1B47">
      <w:pPr>
        <w:pStyle w:val="FootnoteText"/>
      </w:pPr>
      <w:r>
        <w:rPr>
          <w:rStyle w:val="FootnoteReference"/>
        </w:rPr>
        <w:footnoteRef/>
      </w:r>
      <w:r>
        <w:t xml:space="preserve"> NSCPP. Child sexual exploitation &lt;</w:t>
      </w:r>
      <w:hyperlink r:id="rId14" w:history="1">
        <w:r w:rsidRPr="00B13D06">
          <w:rPr>
            <w:rStyle w:val="Hyperlink"/>
          </w:rPr>
          <w:t>https://www.nspcc.org.uk/what-is-child-abuse/types-of-abuse/child-sexual-exploitation/</w:t>
        </w:r>
      </w:hyperlink>
      <w:r>
        <w:t>&gt; accessed on the 9</w:t>
      </w:r>
      <w:r w:rsidRPr="00C33C85">
        <w:rPr>
          <w:vertAlign w:val="superscript"/>
        </w:rPr>
        <w:t>th</w:t>
      </w:r>
      <w:r>
        <w:t xml:space="preserve"> of December 2020.</w:t>
      </w:r>
    </w:p>
  </w:footnote>
  <w:footnote w:id="16">
    <w:p w:rsidR="00FB1B47" w:rsidRDefault="00FB1B47">
      <w:pPr>
        <w:pStyle w:val="FootnoteText"/>
      </w:pPr>
      <w:r>
        <w:rPr>
          <w:rStyle w:val="FootnoteReference"/>
        </w:rPr>
        <w:footnoteRef/>
      </w:r>
      <w:r>
        <w:t xml:space="preserve"> ibid</w:t>
      </w:r>
    </w:p>
  </w:footnote>
  <w:footnote w:id="17">
    <w:p w:rsidR="00FB1B47" w:rsidRDefault="00FB1B47" w:rsidP="00C62D2D">
      <w:pPr>
        <w:pStyle w:val="FootnoteText"/>
      </w:pPr>
      <w:r>
        <w:rPr>
          <w:rStyle w:val="FootnoteReference"/>
        </w:rPr>
        <w:footnoteRef/>
      </w:r>
      <w:r>
        <w:t>Save the children, child exploitation and abuse&lt;</w:t>
      </w:r>
      <w:hyperlink r:id="rId15" w:history="1">
        <w:r w:rsidRPr="00137A85">
          <w:rPr>
            <w:rStyle w:val="Hyperlink"/>
          </w:rPr>
          <w:t>https://www.savethechildren.org.nz/what-we-do/the-issues/child-protection/</w:t>
        </w:r>
      </w:hyperlink>
      <w:r>
        <w:t>&gt;accessed on 8</w:t>
      </w:r>
      <w:r w:rsidRPr="00C62D2D">
        <w:rPr>
          <w:vertAlign w:val="superscript"/>
        </w:rPr>
        <w:t>th</w:t>
      </w:r>
      <w:r>
        <w:t xml:space="preserve"> December 2020</w:t>
      </w:r>
    </w:p>
  </w:footnote>
  <w:footnote w:id="18">
    <w:p w:rsidR="00FB1B47" w:rsidRDefault="00FB1B47">
      <w:pPr>
        <w:pStyle w:val="FootnoteText"/>
      </w:pPr>
      <w:r>
        <w:rPr>
          <w:rStyle w:val="FootnoteReference"/>
        </w:rPr>
        <w:footnoteRef/>
      </w:r>
      <w:r>
        <w:t>INTERPOL, International child sexual exploitation database,</w:t>
      </w:r>
      <w:r w:rsidR="004F128A">
        <w:t>&lt;</w:t>
      </w:r>
      <w:hyperlink r:id="rId16" w:history="1">
        <w:r w:rsidRPr="00F30635">
          <w:rPr>
            <w:rStyle w:val="Hyperlink"/>
          </w:rPr>
          <w:t>https://www.interpol.int/en/Crimes/Crimes-against-children/International-Child-Sexual-Exploitation-database</w:t>
        </w:r>
      </w:hyperlink>
      <w:r w:rsidR="004F128A">
        <w:t>&gt; accessed on 9</w:t>
      </w:r>
      <w:r w:rsidR="004F128A" w:rsidRPr="004F128A">
        <w:rPr>
          <w:vertAlign w:val="superscript"/>
        </w:rPr>
        <w:t>th</w:t>
      </w:r>
      <w:r w:rsidR="004F128A">
        <w:t xml:space="preserve"> December 2020</w:t>
      </w:r>
    </w:p>
  </w:footnote>
  <w:footnote w:id="19">
    <w:p w:rsidR="00FB1B47" w:rsidRDefault="00FB1B47">
      <w:pPr>
        <w:pStyle w:val="FootnoteText"/>
      </w:pPr>
      <w:r>
        <w:rPr>
          <w:rStyle w:val="FootnoteReference"/>
        </w:rPr>
        <w:footnoteRef/>
      </w:r>
      <w:r>
        <w:t xml:space="preserve"> UN General Assembly (1989), “Convention on the Rights of the Child”, art. 34-35, accessed 31 July 2016, </w:t>
      </w:r>
      <w:r w:rsidR="004F128A">
        <w:t>&lt;</w:t>
      </w:r>
      <w:hyperlink r:id="rId17" w:history="1">
        <w:r w:rsidR="004F128A" w:rsidRPr="00D42EAB">
          <w:rPr>
            <w:rStyle w:val="Hyperlink"/>
          </w:rPr>
          <w:t>http://www.ohchr.org/en/ professionalinterest/pages/crc.aspx.</w:t>
        </w:r>
      </w:hyperlink>
      <w:r w:rsidR="004F128A">
        <w:t>&gt; accessed on 10</w:t>
      </w:r>
      <w:r w:rsidR="004F128A" w:rsidRPr="004F128A">
        <w:rPr>
          <w:vertAlign w:val="superscript"/>
        </w:rPr>
        <w:t>th</w:t>
      </w:r>
      <w:r w:rsidR="004F128A">
        <w:t xml:space="preserve"> December 2020</w:t>
      </w:r>
    </w:p>
  </w:footnote>
  <w:footnote w:id="20">
    <w:p w:rsidR="00FB1B47" w:rsidRDefault="00FB1B47">
      <w:pPr>
        <w:pStyle w:val="FootnoteText"/>
      </w:pPr>
      <w:r>
        <w:rPr>
          <w:rStyle w:val="FootnoteReference"/>
        </w:rPr>
        <w:footnoteRef/>
      </w:r>
      <w:r>
        <w:t xml:space="preserve"> Peter Newell, Legal frameworks for combating sexual exploitation of children</w:t>
      </w:r>
      <w:r w:rsidR="004F128A">
        <w:t>&lt;</w:t>
      </w:r>
      <w:hyperlink r:id="rId18" w:history="1">
        <w:r w:rsidRPr="00F30635">
          <w:rPr>
            <w:rStyle w:val="Hyperlink"/>
          </w:rPr>
          <w:t>https://www.unicef-irc.org/files/documents/d-3743-Legal-frameworks-for-comb.pdf</w:t>
        </w:r>
      </w:hyperlink>
      <w:r w:rsidR="004F128A">
        <w:t>&gt;</w:t>
      </w:r>
      <w:r>
        <w:t>accessed on 10th December 2020</w:t>
      </w:r>
    </w:p>
  </w:footnote>
  <w:footnote w:id="21">
    <w:p w:rsidR="00FB1B47" w:rsidRDefault="00FB1B47" w:rsidP="009E0411">
      <w:pPr>
        <w:pStyle w:val="FootnoteText"/>
      </w:pPr>
      <w:r>
        <w:rPr>
          <w:rStyle w:val="FootnoteReference"/>
        </w:rPr>
        <w:footnoteRef/>
      </w:r>
      <w:r>
        <w:t xml:space="preserve"> UNICEF India, end child violence against children &lt;</w:t>
      </w:r>
      <w:hyperlink r:id="rId19" w:history="1">
        <w:r w:rsidRPr="00BB0E79">
          <w:rPr>
            <w:rStyle w:val="Hyperlink"/>
          </w:rPr>
          <w:t>https://www.unicef.org/india/what-we-do/end-violence-against-children</w:t>
        </w:r>
      </w:hyperlink>
      <w:r>
        <w:t>&gt; accessed on 10</w:t>
      </w:r>
      <w:r w:rsidRPr="009E0411">
        <w:rPr>
          <w:vertAlign w:val="superscript"/>
        </w:rPr>
        <w:t>th</w:t>
      </w:r>
      <w:r>
        <w:t xml:space="preserve"> December 2020</w:t>
      </w:r>
    </w:p>
    <w:p w:rsidR="00FB1B47" w:rsidRDefault="00FB1B47">
      <w:pPr>
        <w:pStyle w:val="FootnoteText"/>
      </w:pPr>
    </w:p>
  </w:footnote>
  <w:footnote w:id="22">
    <w:p w:rsidR="00FB1B47" w:rsidRDefault="00FB1B47" w:rsidP="007027B4">
      <w:pPr>
        <w:pStyle w:val="FootnoteText"/>
      </w:pPr>
      <w:r>
        <w:rPr>
          <w:rStyle w:val="FootnoteReference"/>
        </w:rPr>
        <w:footnoteRef/>
      </w:r>
      <w:r>
        <w:t xml:space="preserve"> WHO, Violence against children (8</w:t>
      </w:r>
      <w:r w:rsidRPr="007027B4">
        <w:rPr>
          <w:vertAlign w:val="superscript"/>
        </w:rPr>
        <w:t>th</w:t>
      </w:r>
      <w:r>
        <w:t xml:space="preserve"> June 202)  &lt;</w:t>
      </w:r>
      <w:hyperlink r:id="rId20" w:anchor=":~:text=Globally%2C%20it%20is%20estimated%20that,the%20past%20year%20(1)" w:history="1">
        <w:r w:rsidRPr="00BB0E79">
          <w:rPr>
            <w:rStyle w:val="Hyperlink"/>
          </w:rPr>
          <w:t>https://www.who.int/news-room/fact-sheets/detail/violence-against-children#:~:text=Globally%2C%20it%20is%20estimated%20that,the%20past%20year%20(1)</w:t>
        </w:r>
      </w:hyperlink>
      <w:r w:rsidRPr="007027B4">
        <w:t>.</w:t>
      </w:r>
      <w:r>
        <w:t>&gt; accessed on 10</w:t>
      </w:r>
      <w:r w:rsidRPr="007027B4">
        <w:rPr>
          <w:vertAlign w:val="superscript"/>
        </w:rPr>
        <w:t>th</w:t>
      </w:r>
      <w:r>
        <w:t xml:space="preserve"> December 2020</w:t>
      </w:r>
    </w:p>
    <w:p w:rsidR="00FB1B47" w:rsidRDefault="00FB1B47">
      <w:pPr>
        <w:pStyle w:val="FootnoteText"/>
      </w:pPr>
    </w:p>
  </w:footnote>
  <w:footnote w:id="23">
    <w:p w:rsidR="00FB1B47" w:rsidRDefault="00FB1B47">
      <w:pPr>
        <w:pStyle w:val="FootnoteText"/>
      </w:pPr>
      <w:r>
        <w:rPr>
          <w:rStyle w:val="FootnoteReference"/>
        </w:rPr>
        <w:footnoteRef/>
      </w:r>
      <w:r>
        <w:t xml:space="preserve"> WHO, Violence against children (8</w:t>
      </w:r>
      <w:r w:rsidRPr="007027B4">
        <w:rPr>
          <w:vertAlign w:val="superscript"/>
        </w:rPr>
        <w:t>th</w:t>
      </w:r>
      <w:r>
        <w:t xml:space="preserve"> June 202)  &lt;</w:t>
      </w:r>
      <w:hyperlink r:id="rId21" w:anchor=":~:text=Globally%2C%20it%20is%20estimated%20that,the%20past%20year%20(1)" w:history="1">
        <w:r w:rsidRPr="00BB0E79">
          <w:rPr>
            <w:rStyle w:val="Hyperlink"/>
          </w:rPr>
          <w:t>https://www.who.int/news-room/fact-sheets/detail/violence-against-children#:~:text=Globally%2C%20it%20is%20estimated%20that,the%20past%20year%20(1)</w:t>
        </w:r>
      </w:hyperlink>
      <w:r w:rsidRPr="007027B4">
        <w:t>.</w:t>
      </w:r>
      <w:r>
        <w:t>&gt; accessed on 9</w:t>
      </w:r>
      <w:r w:rsidRPr="007027B4">
        <w:rPr>
          <w:vertAlign w:val="superscript"/>
        </w:rPr>
        <w:t>th</w:t>
      </w:r>
      <w:r>
        <w:t xml:space="preserve"> December 2020</w:t>
      </w:r>
    </w:p>
  </w:footnote>
  <w:footnote w:id="24">
    <w:p w:rsidR="00FB1B47" w:rsidRDefault="00FB1B47">
      <w:pPr>
        <w:pStyle w:val="FootnoteText"/>
      </w:pPr>
      <w:r>
        <w:rPr>
          <w:rStyle w:val="FootnoteReference"/>
        </w:rPr>
        <w:footnoteRef/>
      </w:r>
      <w:r>
        <w:t xml:space="preserve"> The Hindu, BPI (14</w:t>
      </w:r>
      <w:r w:rsidRPr="00075920">
        <w:rPr>
          <w:vertAlign w:val="superscript"/>
        </w:rPr>
        <w:t>th</w:t>
      </w:r>
      <w:r>
        <w:t xml:space="preserve"> April 2020) &lt;</w:t>
      </w:r>
      <w:hyperlink r:id="rId22" w:history="1">
        <w:r w:rsidRPr="00BB0E79">
          <w:rPr>
            <w:rStyle w:val="Hyperlink"/>
          </w:rPr>
          <w:t>https://www.thehindu.com/news/national/coronavirus-lockdown-govt-helpline-receives-92000-calls-on-child-abuse-and-violence-in-11-days/article31287468.ece</w:t>
        </w:r>
      </w:hyperlink>
      <w:r>
        <w:t>&gt; accessed on 10</w:t>
      </w:r>
      <w:r w:rsidRPr="00075920">
        <w:rPr>
          <w:vertAlign w:val="superscript"/>
        </w:rPr>
        <w:t>th</w:t>
      </w:r>
      <w:r>
        <w:t xml:space="preserve"> December 2020</w:t>
      </w:r>
    </w:p>
  </w:footnote>
  <w:footnote w:id="25">
    <w:p w:rsidR="00FB1B47" w:rsidRDefault="00FB1B47">
      <w:pPr>
        <w:pStyle w:val="FootnoteText"/>
      </w:pPr>
      <w:r>
        <w:rPr>
          <w:rStyle w:val="FootnoteReference"/>
        </w:rPr>
        <w:footnoteRef/>
      </w:r>
      <w:r>
        <w:t xml:space="preserve"> WHO, Violence against children (8</w:t>
      </w:r>
      <w:r w:rsidRPr="007027B4">
        <w:rPr>
          <w:vertAlign w:val="superscript"/>
        </w:rPr>
        <w:t>th</w:t>
      </w:r>
      <w:r>
        <w:t xml:space="preserve"> June 202)  &lt;</w:t>
      </w:r>
      <w:hyperlink r:id="rId23" w:anchor=":~:text=Globally%2C%20it%20is%20estimated%20that,the%20past%20year%20(1)" w:history="1">
        <w:r w:rsidRPr="00BB0E79">
          <w:rPr>
            <w:rStyle w:val="Hyperlink"/>
          </w:rPr>
          <w:t>https://www.who.int/news-room/fact-sheets/detail/violence-against-children#:~:text=Globally%2C%20it%20is%20estimated%20that,the%20past%20year%20(1)</w:t>
        </w:r>
      </w:hyperlink>
      <w:r w:rsidRPr="007027B4">
        <w:t>.</w:t>
      </w:r>
      <w:r>
        <w:t>&gt; accessed on 10</w:t>
      </w:r>
      <w:r w:rsidRPr="007027B4">
        <w:rPr>
          <w:vertAlign w:val="superscript"/>
        </w:rPr>
        <w:t>th</w:t>
      </w:r>
      <w:r>
        <w:t xml:space="preserve"> December 2020</w:t>
      </w:r>
    </w:p>
  </w:footnote>
  <w:footnote w:id="26">
    <w:p w:rsidR="00FB1B47" w:rsidRDefault="00FB1B47">
      <w:pPr>
        <w:pStyle w:val="FootnoteText"/>
      </w:pPr>
      <w:r>
        <w:rPr>
          <w:rStyle w:val="FootnoteReference"/>
        </w:rPr>
        <w:footnoteRef/>
      </w:r>
      <w:r>
        <w:t xml:space="preserve"> WHO, Violence against children &lt;</w:t>
      </w:r>
      <w:hyperlink r:id="rId24" w:anchor=":~:text=Globally%2C%20it%20is%20estimated%20that,the%20past%20year%20(1)" w:history="1">
        <w:r w:rsidRPr="00BB0E79">
          <w:rPr>
            <w:rStyle w:val="Hyperlink"/>
          </w:rPr>
          <w:t>https://www.who.int/news-room/fact-sheets/detail/violence-against-children#:~:text=Globally%2C%20it%20is%20estimated%20that,the%20past%20year%20(1)</w:t>
        </w:r>
      </w:hyperlink>
      <w:r w:rsidRPr="007027B4">
        <w:t>.</w:t>
      </w:r>
      <w:r>
        <w:t>&gt; accessed on 10</w:t>
      </w:r>
      <w:r w:rsidRPr="007027B4">
        <w:rPr>
          <w:vertAlign w:val="superscript"/>
        </w:rPr>
        <w:t>th</w:t>
      </w:r>
      <w:r>
        <w:t xml:space="preserve"> December 2020</w:t>
      </w:r>
    </w:p>
  </w:footnote>
  <w:footnote w:id="27">
    <w:p w:rsidR="00FB1B47" w:rsidRDefault="00FB1B47">
      <w:pPr>
        <w:pStyle w:val="FootnoteText"/>
      </w:pPr>
      <w:r>
        <w:rPr>
          <w:rStyle w:val="FootnoteReference"/>
        </w:rPr>
        <w:footnoteRef/>
      </w:r>
      <w:r>
        <w:t xml:space="preserve"> The Juvenile Justice act, Chapter IX, S.75.</w:t>
      </w:r>
    </w:p>
  </w:footnote>
  <w:footnote w:id="28">
    <w:p w:rsidR="00FB1B47" w:rsidRPr="005D158D" w:rsidRDefault="00FB1B47">
      <w:pPr>
        <w:pStyle w:val="FootnoteText"/>
        <w:rPr>
          <w:rFonts w:ascii="Times New Roman" w:hAnsi="Times New Roman" w:cs="Times New Roman"/>
          <w:color w:val="000000" w:themeColor="text1"/>
          <w:shd w:val="clear" w:color="auto" w:fill="FFFFFF"/>
        </w:rPr>
      </w:pPr>
      <w:r w:rsidRPr="00602008">
        <w:rPr>
          <w:rStyle w:val="FootnoteReference"/>
          <w:rFonts w:ascii="Times New Roman" w:hAnsi="Times New Roman" w:cs="Times New Roman"/>
          <w:color w:val="000000" w:themeColor="text1"/>
        </w:rPr>
        <w:footnoteRef/>
      </w:r>
      <w:r w:rsidR="002563AB" w:rsidRPr="00602008">
        <w:rPr>
          <w:rFonts w:ascii="Times New Roman" w:hAnsi="Times New Roman" w:cs="Times New Roman"/>
          <w:color w:val="000000" w:themeColor="text1"/>
          <w:shd w:val="clear" w:color="auto" w:fill="FFFFFF"/>
        </w:rPr>
        <w:t>Ministry of Women &amp; Child Development</w:t>
      </w:r>
      <w:r w:rsidR="002563AB">
        <w:rPr>
          <w:rFonts w:ascii="Times New Roman" w:hAnsi="Times New Roman" w:cs="Times New Roman"/>
          <w:color w:val="000000" w:themeColor="text1"/>
          <w:shd w:val="clear" w:color="auto" w:fill="FFFFFF"/>
        </w:rPr>
        <w:t>,</w:t>
      </w:r>
      <w:r w:rsidRPr="00602008">
        <w:rPr>
          <w:rFonts w:ascii="Times New Roman" w:hAnsi="Times New Roman" w:cs="Times New Roman"/>
          <w:color w:val="000000" w:themeColor="text1"/>
          <w:shd w:val="clear" w:color="auto" w:fill="FFFFFF"/>
        </w:rPr>
        <w:t> </w:t>
      </w:r>
      <w:r w:rsidRPr="00602008">
        <w:rPr>
          <w:rStyle w:val="Emphasis"/>
          <w:rFonts w:ascii="Times New Roman" w:hAnsi="Times New Roman" w:cs="Times New Roman"/>
          <w:i w:val="0"/>
          <w:iCs w:val="0"/>
          <w:color w:val="000000" w:themeColor="text1"/>
          <w:bdr w:val="none" w:sz="0" w:space="0" w:color="auto" w:frame="1"/>
          <w:shd w:val="clear" w:color="auto" w:fill="FFFFFF"/>
        </w:rPr>
        <w:t>Integrated Child Protection Scheme (ICPS)</w:t>
      </w:r>
      <w:r w:rsidRPr="00602008">
        <w:rPr>
          <w:rFonts w:ascii="Times New Roman" w:hAnsi="Times New Roman" w:cs="Times New Roman"/>
          <w:color w:val="000000" w:themeColor="text1"/>
          <w:shd w:val="clear" w:color="auto" w:fill="FFFFFF"/>
        </w:rPr>
        <w:t>&lt;</w:t>
      </w:r>
      <w:hyperlink r:id="rId25" w:history="1">
        <w:r w:rsidRPr="005D158D">
          <w:rPr>
            <w:rStyle w:val="Hyperlink"/>
            <w:rFonts w:ascii="Times New Roman" w:hAnsi="Times New Roman" w:cs="Times New Roman"/>
            <w:color w:val="0070C0"/>
            <w:bdr w:val="none" w:sz="0" w:space="0" w:color="auto" w:frame="1"/>
            <w:shd w:val="clear" w:color="auto" w:fill="FFFFFF"/>
          </w:rPr>
          <w:t>http://wcd-icps.nic.in</w:t>
        </w:r>
        <w:r w:rsidRPr="00602008">
          <w:rPr>
            <w:rStyle w:val="Hyperlink"/>
            <w:rFonts w:ascii="Times New Roman" w:hAnsi="Times New Roman" w:cs="Times New Roman"/>
            <w:color w:val="000000" w:themeColor="text1"/>
            <w:bdr w:val="none" w:sz="0" w:space="0" w:color="auto" w:frame="1"/>
            <w:shd w:val="clear" w:color="auto" w:fill="FFFFFF"/>
          </w:rPr>
          <w:t>/</w:t>
        </w:r>
      </w:hyperlink>
      <w:r w:rsidRPr="00602008">
        <w:rPr>
          <w:rFonts w:ascii="Times New Roman" w:hAnsi="Times New Roman" w:cs="Times New Roman"/>
          <w:color w:val="000000" w:themeColor="text1"/>
          <w:shd w:val="clear" w:color="auto" w:fill="FFFFFF"/>
        </w:rPr>
        <w:t>&gt;</w:t>
      </w:r>
      <w:r w:rsidRPr="00602008">
        <w:rPr>
          <w:rFonts w:ascii="Times New Roman" w:hAnsi="Times New Roman" w:cs="Times New Roman"/>
          <w:color w:val="000000" w:themeColor="text1"/>
        </w:rPr>
        <w:t>accessed on 11</w:t>
      </w:r>
      <w:r w:rsidRPr="00602008">
        <w:rPr>
          <w:rFonts w:ascii="Times New Roman" w:hAnsi="Times New Roman" w:cs="Times New Roman"/>
          <w:color w:val="000000" w:themeColor="text1"/>
          <w:vertAlign w:val="superscript"/>
        </w:rPr>
        <w:t>th</w:t>
      </w:r>
      <w:r w:rsidRPr="00602008">
        <w:rPr>
          <w:rFonts w:ascii="Times New Roman" w:hAnsi="Times New Roman" w:cs="Times New Roman"/>
          <w:color w:val="000000" w:themeColor="text1"/>
        </w:rPr>
        <w:t xml:space="preserve"> December 2020.</w:t>
      </w:r>
    </w:p>
    <w:p w:rsidR="00FB1B47" w:rsidRDefault="00FB1B47">
      <w:pPr>
        <w:pStyle w:val="FootnoteText"/>
        <w:rPr>
          <w:rFonts w:ascii="Times New Roman" w:hAnsi="Times New Roman" w:cs="Times New Roman"/>
          <w:color w:val="000000" w:themeColor="text1"/>
        </w:rPr>
      </w:pPr>
    </w:p>
    <w:p w:rsidR="00FB1B47" w:rsidRPr="00602008" w:rsidRDefault="00FB1B47">
      <w:pPr>
        <w:pStyle w:val="FootnoteText"/>
        <w:rPr>
          <w:rFonts w:ascii="Times New Roman" w:hAnsi="Times New Roman" w:cs="Times New Roman"/>
          <w:color w:val="000000" w:themeColor="text1"/>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1A5"/>
    <w:multiLevelType w:val="multilevel"/>
    <w:tmpl w:val="8828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6F85"/>
    <w:multiLevelType w:val="multilevel"/>
    <w:tmpl w:val="483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4962"/>
    <w:multiLevelType w:val="multilevel"/>
    <w:tmpl w:val="EA2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317F5"/>
    <w:multiLevelType w:val="multilevel"/>
    <w:tmpl w:val="A25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A42B8"/>
    <w:multiLevelType w:val="multilevel"/>
    <w:tmpl w:val="B35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21D5D"/>
    <w:multiLevelType w:val="multilevel"/>
    <w:tmpl w:val="3D52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00B58"/>
    <w:multiLevelType w:val="multilevel"/>
    <w:tmpl w:val="C478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8E5139"/>
    <w:rsid w:val="000027F6"/>
    <w:rsid w:val="00030F76"/>
    <w:rsid w:val="000469A6"/>
    <w:rsid w:val="0005187B"/>
    <w:rsid w:val="00052428"/>
    <w:rsid w:val="00075920"/>
    <w:rsid w:val="0009348F"/>
    <w:rsid w:val="00096BFB"/>
    <w:rsid w:val="000B352F"/>
    <w:rsid w:val="001046FE"/>
    <w:rsid w:val="0012238E"/>
    <w:rsid w:val="00132CEF"/>
    <w:rsid w:val="001343F8"/>
    <w:rsid w:val="00142A64"/>
    <w:rsid w:val="001A32F3"/>
    <w:rsid w:val="001D4BD4"/>
    <w:rsid w:val="00251806"/>
    <w:rsid w:val="002563AB"/>
    <w:rsid w:val="002762EC"/>
    <w:rsid w:val="00286447"/>
    <w:rsid w:val="002A112F"/>
    <w:rsid w:val="002E15C5"/>
    <w:rsid w:val="0030129B"/>
    <w:rsid w:val="00303732"/>
    <w:rsid w:val="00356C6F"/>
    <w:rsid w:val="0038250B"/>
    <w:rsid w:val="00382916"/>
    <w:rsid w:val="003932D5"/>
    <w:rsid w:val="003B1A09"/>
    <w:rsid w:val="003C6377"/>
    <w:rsid w:val="003D536A"/>
    <w:rsid w:val="0041789B"/>
    <w:rsid w:val="00452D7F"/>
    <w:rsid w:val="004547EF"/>
    <w:rsid w:val="004D53B9"/>
    <w:rsid w:val="004F128A"/>
    <w:rsid w:val="00507A3E"/>
    <w:rsid w:val="005317A6"/>
    <w:rsid w:val="005356F3"/>
    <w:rsid w:val="0056255F"/>
    <w:rsid w:val="00593C5E"/>
    <w:rsid w:val="0059772C"/>
    <w:rsid w:val="005A05C0"/>
    <w:rsid w:val="005A090E"/>
    <w:rsid w:val="005D158D"/>
    <w:rsid w:val="00600900"/>
    <w:rsid w:val="00602008"/>
    <w:rsid w:val="006205BE"/>
    <w:rsid w:val="00644701"/>
    <w:rsid w:val="0064704D"/>
    <w:rsid w:val="00667A1D"/>
    <w:rsid w:val="006825AF"/>
    <w:rsid w:val="00690BBE"/>
    <w:rsid w:val="006D1FE8"/>
    <w:rsid w:val="006D3923"/>
    <w:rsid w:val="006F3BC6"/>
    <w:rsid w:val="007019E2"/>
    <w:rsid w:val="007027B4"/>
    <w:rsid w:val="00702C8C"/>
    <w:rsid w:val="00746F19"/>
    <w:rsid w:val="007A76FF"/>
    <w:rsid w:val="007E15FD"/>
    <w:rsid w:val="007F2663"/>
    <w:rsid w:val="00813BC8"/>
    <w:rsid w:val="008603F8"/>
    <w:rsid w:val="0087000A"/>
    <w:rsid w:val="00884694"/>
    <w:rsid w:val="00884D16"/>
    <w:rsid w:val="008939EB"/>
    <w:rsid w:val="008A1A93"/>
    <w:rsid w:val="008E5139"/>
    <w:rsid w:val="008F3433"/>
    <w:rsid w:val="00904021"/>
    <w:rsid w:val="00953D3C"/>
    <w:rsid w:val="00954CAA"/>
    <w:rsid w:val="00960733"/>
    <w:rsid w:val="00963200"/>
    <w:rsid w:val="00986C3A"/>
    <w:rsid w:val="009D2F41"/>
    <w:rsid w:val="009D6A14"/>
    <w:rsid w:val="009E0411"/>
    <w:rsid w:val="00A025B2"/>
    <w:rsid w:val="00A22D27"/>
    <w:rsid w:val="00A3302B"/>
    <w:rsid w:val="00A44F3E"/>
    <w:rsid w:val="00A46FB5"/>
    <w:rsid w:val="00AA7FB6"/>
    <w:rsid w:val="00AC1E03"/>
    <w:rsid w:val="00AC3ABE"/>
    <w:rsid w:val="00AF47F6"/>
    <w:rsid w:val="00B2568E"/>
    <w:rsid w:val="00B813ED"/>
    <w:rsid w:val="00BC00DF"/>
    <w:rsid w:val="00BD1241"/>
    <w:rsid w:val="00BE2E78"/>
    <w:rsid w:val="00C33C85"/>
    <w:rsid w:val="00C5019D"/>
    <w:rsid w:val="00C62D2D"/>
    <w:rsid w:val="00C92927"/>
    <w:rsid w:val="00CD2655"/>
    <w:rsid w:val="00CD7E75"/>
    <w:rsid w:val="00CF29BF"/>
    <w:rsid w:val="00D46425"/>
    <w:rsid w:val="00D50791"/>
    <w:rsid w:val="00D50C5A"/>
    <w:rsid w:val="00D63697"/>
    <w:rsid w:val="00D91D81"/>
    <w:rsid w:val="00DA0009"/>
    <w:rsid w:val="00E10B0D"/>
    <w:rsid w:val="00E365B8"/>
    <w:rsid w:val="00E422D5"/>
    <w:rsid w:val="00E450DF"/>
    <w:rsid w:val="00E66B9B"/>
    <w:rsid w:val="00EA0A7A"/>
    <w:rsid w:val="00EB0564"/>
    <w:rsid w:val="00EC383D"/>
    <w:rsid w:val="00EE6993"/>
    <w:rsid w:val="00EF140B"/>
    <w:rsid w:val="00F22140"/>
    <w:rsid w:val="00F43575"/>
    <w:rsid w:val="00F65167"/>
    <w:rsid w:val="00F71D39"/>
    <w:rsid w:val="00F97E3F"/>
    <w:rsid w:val="00FB1B47"/>
    <w:rsid w:val="00FB7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0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BBE"/>
    <w:rPr>
      <w:sz w:val="20"/>
      <w:szCs w:val="20"/>
    </w:rPr>
  </w:style>
  <w:style w:type="character" w:styleId="FootnoteReference">
    <w:name w:val="footnote reference"/>
    <w:basedOn w:val="DefaultParagraphFont"/>
    <w:uiPriority w:val="99"/>
    <w:semiHidden/>
    <w:unhideWhenUsed/>
    <w:rsid w:val="00690BBE"/>
    <w:rPr>
      <w:vertAlign w:val="superscript"/>
    </w:rPr>
  </w:style>
  <w:style w:type="character" w:styleId="Hyperlink">
    <w:name w:val="Hyperlink"/>
    <w:basedOn w:val="DefaultParagraphFont"/>
    <w:uiPriority w:val="99"/>
    <w:unhideWhenUsed/>
    <w:rsid w:val="00A3302B"/>
    <w:rPr>
      <w:color w:val="0563C1" w:themeColor="hyperlink"/>
      <w:u w:val="single"/>
    </w:rPr>
  </w:style>
  <w:style w:type="character" w:customStyle="1" w:styleId="UnresolvedMention">
    <w:name w:val="Unresolved Mention"/>
    <w:basedOn w:val="DefaultParagraphFont"/>
    <w:uiPriority w:val="99"/>
    <w:semiHidden/>
    <w:unhideWhenUsed/>
    <w:rsid w:val="00A3302B"/>
    <w:rPr>
      <w:color w:val="605E5C"/>
      <w:shd w:val="clear" w:color="auto" w:fill="E1DFDD"/>
    </w:rPr>
  </w:style>
  <w:style w:type="character" w:styleId="Strong">
    <w:name w:val="Strong"/>
    <w:basedOn w:val="DefaultParagraphFont"/>
    <w:uiPriority w:val="22"/>
    <w:qFormat/>
    <w:rsid w:val="00600900"/>
    <w:rPr>
      <w:b/>
      <w:bCs/>
    </w:rPr>
  </w:style>
  <w:style w:type="paragraph" w:styleId="NormalWeb">
    <w:name w:val="Normal (Web)"/>
    <w:basedOn w:val="Normal"/>
    <w:uiPriority w:val="99"/>
    <w:unhideWhenUsed/>
    <w:rsid w:val="008F34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2D2D"/>
    <w:rPr>
      <w:color w:val="954F72" w:themeColor="followedHyperlink"/>
      <w:u w:val="single"/>
    </w:rPr>
  </w:style>
  <w:style w:type="character" w:styleId="Emphasis">
    <w:name w:val="Emphasis"/>
    <w:basedOn w:val="DefaultParagraphFont"/>
    <w:uiPriority w:val="20"/>
    <w:qFormat/>
    <w:rsid w:val="007027B4"/>
    <w:rPr>
      <w:i/>
      <w:iCs/>
    </w:rPr>
  </w:style>
  <w:style w:type="paragraph" w:styleId="Header">
    <w:name w:val="header"/>
    <w:basedOn w:val="Normal"/>
    <w:link w:val="HeaderChar"/>
    <w:uiPriority w:val="99"/>
    <w:unhideWhenUsed/>
    <w:rsid w:val="00F2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40"/>
  </w:style>
  <w:style w:type="paragraph" w:styleId="Footer">
    <w:name w:val="footer"/>
    <w:basedOn w:val="Normal"/>
    <w:link w:val="FooterChar"/>
    <w:uiPriority w:val="99"/>
    <w:unhideWhenUsed/>
    <w:rsid w:val="00F2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40"/>
  </w:style>
</w:styles>
</file>

<file path=word/webSettings.xml><?xml version="1.0" encoding="utf-8"?>
<w:webSettings xmlns:r="http://schemas.openxmlformats.org/officeDocument/2006/relationships" xmlns:w="http://schemas.openxmlformats.org/wordprocessingml/2006/main">
  <w:divs>
    <w:div w:id="201017822">
      <w:bodyDiv w:val="1"/>
      <w:marLeft w:val="0"/>
      <w:marRight w:val="0"/>
      <w:marTop w:val="0"/>
      <w:marBottom w:val="0"/>
      <w:divBdr>
        <w:top w:val="none" w:sz="0" w:space="0" w:color="auto"/>
        <w:left w:val="none" w:sz="0" w:space="0" w:color="auto"/>
        <w:bottom w:val="none" w:sz="0" w:space="0" w:color="auto"/>
        <w:right w:val="none" w:sz="0" w:space="0" w:color="auto"/>
      </w:divBdr>
    </w:div>
    <w:div w:id="830289129">
      <w:bodyDiv w:val="1"/>
      <w:marLeft w:val="0"/>
      <w:marRight w:val="0"/>
      <w:marTop w:val="0"/>
      <w:marBottom w:val="0"/>
      <w:divBdr>
        <w:top w:val="none" w:sz="0" w:space="0" w:color="auto"/>
        <w:left w:val="none" w:sz="0" w:space="0" w:color="auto"/>
        <w:bottom w:val="none" w:sz="0" w:space="0" w:color="auto"/>
        <w:right w:val="none" w:sz="0" w:space="0" w:color="auto"/>
      </w:divBdr>
      <w:divsChild>
        <w:div w:id="668169438">
          <w:marLeft w:val="0"/>
          <w:marRight w:val="0"/>
          <w:marTop w:val="0"/>
          <w:marBottom w:val="0"/>
          <w:divBdr>
            <w:top w:val="none" w:sz="0" w:space="0" w:color="auto"/>
            <w:left w:val="none" w:sz="0" w:space="0" w:color="auto"/>
            <w:bottom w:val="none" w:sz="0" w:space="0" w:color="auto"/>
            <w:right w:val="none" w:sz="0" w:space="0" w:color="auto"/>
          </w:divBdr>
          <w:divsChild>
            <w:div w:id="10558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956">
      <w:bodyDiv w:val="1"/>
      <w:marLeft w:val="0"/>
      <w:marRight w:val="0"/>
      <w:marTop w:val="0"/>
      <w:marBottom w:val="0"/>
      <w:divBdr>
        <w:top w:val="none" w:sz="0" w:space="0" w:color="auto"/>
        <w:left w:val="none" w:sz="0" w:space="0" w:color="auto"/>
        <w:bottom w:val="none" w:sz="0" w:space="0" w:color="auto"/>
        <w:right w:val="none" w:sz="0" w:space="0" w:color="auto"/>
      </w:divBdr>
    </w:div>
    <w:div w:id="1760327264">
      <w:bodyDiv w:val="1"/>
      <w:marLeft w:val="0"/>
      <w:marRight w:val="0"/>
      <w:marTop w:val="0"/>
      <w:marBottom w:val="0"/>
      <w:divBdr>
        <w:top w:val="none" w:sz="0" w:space="0" w:color="auto"/>
        <w:left w:val="none" w:sz="0" w:space="0" w:color="auto"/>
        <w:bottom w:val="none" w:sz="0" w:space="0" w:color="auto"/>
        <w:right w:val="none" w:sz="0" w:space="0" w:color="auto"/>
      </w:divBdr>
    </w:div>
    <w:div w:id="1818565911">
      <w:bodyDiv w:val="1"/>
      <w:marLeft w:val="0"/>
      <w:marRight w:val="0"/>
      <w:marTop w:val="0"/>
      <w:marBottom w:val="0"/>
      <w:divBdr>
        <w:top w:val="none" w:sz="0" w:space="0" w:color="auto"/>
        <w:left w:val="none" w:sz="0" w:space="0" w:color="auto"/>
        <w:bottom w:val="none" w:sz="0" w:space="0" w:color="auto"/>
        <w:right w:val="none" w:sz="0" w:space="0" w:color="auto"/>
      </w:divBdr>
    </w:div>
    <w:div w:id="18489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pat.org/" TargetMode="External"/><Relationship Id="rId18" Type="http://schemas.openxmlformats.org/officeDocument/2006/relationships/hyperlink" Target="https://www.inspq.qc.ca/en/sexual-assault/understanding-sexual-assault/consequences" TargetMode="External"/><Relationship Id="rId26" Type="http://schemas.openxmlformats.org/officeDocument/2006/relationships/hyperlink" Target="https://ijrcenter.org/thematic-research-guides/childrens-righ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ho.int/news-room/fact-sheets/detail/violence-against-children" TargetMode="External"/><Relationship Id="rId34" Type="http://schemas.openxmlformats.org/officeDocument/2006/relationships/hyperlink" Target="https://www.ilo.org/ipec/facts/lang--en/index.htm%3e%20accesed" TargetMode="External"/><Relationship Id="rId7" Type="http://schemas.openxmlformats.org/officeDocument/2006/relationships/endnotes" Target="endnotes.xml"/><Relationship Id="rId12" Type="http://schemas.openxmlformats.org/officeDocument/2006/relationships/hyperlink" Target="https://www.nspcc.org.uk/what-is-child-abuse/types-of-abuse/child-trafficking/" TargetMode="External"/><Relationship Id="rId17" Type="http://schemas.openxmlformats.org/officeDocument/2006/relationships/hyperlink" Target="https://ourworldindata.org/child-labor" TargetMode="External"/><Relationship Id="rId25" Type="http://schemas.openxmlformats.org/officeDocument/2006/relationships/hyperlink" Target="http://wcd-icps.nic.in/" TargetMode="External"/><Relationship Id="rId33" Type="http://schemas.openxmlformats.org/officeDocument/2006/relationships/hyperlink" Target="https://www.cry.org/issues-views/child-labou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borcenter.uiowa.edu/special-projects/child-labor-public-education-project/about-child-labor/causes-child-labor" TargetMode="External"/><Relationship Id="rId20" Type="http://schemas.openxmlformats.org/officeDocument/2006/relationships/hyperlink" Target="https://crimesciencejournal.biomedcentral.com/articles/10.1186/s40163-015-0037-2" TargetMode="External"/><Relationship Id="rId29" Type="http://schemas.openxmlformats.org/officeDocument/2006/relationships/hyperlink" Target="https://www.who.int/docs/default-source/documents/ethics/sexual-exploitation-and-abuse-pamphlet-en.pdf?sfvrsn=409b4d89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what-is-child-abuse/types-of-abuse/grooming/" TargetMode="External"/><Relationship Id="rId24" Type="http://schemas.openxmlformats.org/officeDocument/2006/relationships/hyperlink" Target="https://www.thehindu.com/news/national/coronavirus-lockdown-govt-helpline-receives-92000-calls-on-child-abuse-and-violence-in-11-days/article31287468.ece" TargetMode="External"/><Relationship Id="rId32" Type="http://schemas.openxmlformats.org/officeDocument/2006/relationships/hyperlink" Target="https://www.soschildrensvillages.ca/news/child-labour-in-india-588" TargetMode="External"/><Relationship Id="rId37" Type="http://schemas.openxmlformats.org/officeDocument/2006/relationships/hyperlink" Target="https://www.unicef.org/child-rights-convention/what-is-the-conven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c.gov/law/help/child-protection-law/india.php" TargetMode="External"/><Relationship Id="rId23" Type="http://schemas.openxmlformats.org/officeDocument/2006/relationships/hyperlink" Target="https://violenceagainstchildren.un.org/sites/violenceagainstchildren.un.org/files/documents/publications/8._prevention_of_and_responses_to_violence_against_children_within_the_juvenile_justice_system.pdf" TargetMode="External"/><Relationship Id="rId28" Type="http://schemas.openxmlformats.org/officeDocument/2006/relationships/hyperlink" Target="https://www.unicef-irc.org/files/documents/d-3743-Legal-frameworks-for-comb.pdf" TargetMode="External"/><Relationship Id="rId36" Type="http://schemas.openxmlformats.org/officeDocument/2006/relationships/hyperlink" Target="https://www.savethechildren.org.uk/what-we-do/childrens-rights/united-nations-convention-of-the-rights-of-the-child" TargetMode="External"/><Relationship Id="rId10" Type="http://schemas.openxmlformats.org/officeDocument/2006/relationships/hyperlink" Target="https://edition.cnn.com/2009/WORLD/asiapcf/05/11/india.prostitution.children/index.html?iref=24hours" TargetMode="External"/><Relationship Id="rId19" Type="http://schemas.openxmlformats.org/officeDocument/2006/relationships/hyperlink" Target="https://www.rainn.org/statistics/children-and-teens" TargetMode="External"/><Relationship Id="rId31" Type="http://schemas.openxmlformats.org/officeDocument/2006/relationships/hyperlink" Target="https://www.savethechildren.org.nz/what-we-do/the-issues/child-protection/" TargetMode="External"/><Relationship Id="rId4" Type="http://schemas.openxmlformats.org/officeDocument/2006/relationships/settings" Target="settings.xml"/><Relationship Id="rId9" Type="http://schemas.openxmlformats.org/officeDocument/2006/relationships/hyperlink" Target="http://www.ilo.org/wcmsp5/groups/public/---asia/---ro-bangkok/---sro-new_delhi/documents/publication/wcms_359371.pdf" TargetMode="External"/><Relationship Id="rId14" Type="http://schemas.openxmlformats.org/officeDocument/2006/relationships/hyperlink" Target="https://www.ilo.org/ipec/Action/Education/ChildlabourandEducationforAll/lang--en/index.htm" TargetMode="External"/><Relationship Id="rId22" Type="http://schemas.openxmlformats.org/officeDocument/2006/relationships/hyperlink" Target="https://ncrb.gov.in/en/crime-india" TargetMode="External"/><Relationship Id="rId27" Type="http://schemas.openxmlformats.org/officeDocument/2006/relationships/hyperlink" Target="https://www.interpol.int/en/Crimes/Crimes-against-children/International-Child-Sexual-Exploitation-database" TargetMode="External"/><Relationship Id="rId30" Type="http://schemas.openxmlformats.org/officeDocument/2006/relationships/hyperlink" Target="https://www.nspcc.org.uk/what-is-child-abuse/types-of-abuse/child-sexual-exploitation/" TargetMode="External"/><Relationship Id="rId35" Type="http://schemas.openxmlformats.org/officeDocument/2006/relationships/hyperlink" Target="https://www.india.gov.in/sites/upload_files/npi/files/coi_part_ful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lo.org/ipec/facts/lang--en/index.htm%3e%20accesed" TargetMode="External"/><Relationship Id="rId13" Type="http://schemas.openxmlformats.org/officeDocument/2006/relationships/hyperlink" Target="https://www.who.int/docs/default-source/documents/ethics/sexual-exploitation-and-abuse-pamphlet-en.pdf?sfvrsn=409b4d89_2" TargetMode="External"/><Relationship Id="rId18" Type="http://schemas.openxmlformats.org/officeDocument/2006/relationships/hyperlink" Target="https://www.unicef-irc.org/files/documents/d-3743-Legal-frameworks-for-comb.pdf" TargetMode="External"/><Relationship Id="rId3" Type="http://schemas.openxmlformats.org/officeDocument/2006/relationships/hyperlink" Target="https://www.savethechildren.org.uk/what-we-do/childrens-rights/united-nations-convention-of-the-rights-of-the-child" TargetMode="External"/><Relationship Id="rId21" Type="http://schemas.openxmlformats.org/officeDocument/2006/relationships/hyperlink" Target="https://www.who.int/news-room/fact-sheets/detail/violence-against-children" TargetMode="External"/><Relationship Id="rId7" Type="http://schemas.openxmlformats.org/officeDocument/2006/relationships/hyperlink" Target="https://www.loc.gov/law/help/child-protection-law/india.php" TargetMode="External"/><Relationship Id="rId12" Type="http://schemas.openxmlformats.org/officeDocument/2006/relationships/hyperlink" Target="https://www.soschildrensvillages.ca/news/child-labour-in-india-588" TargetMode="External"/><Relationship Id="rId17" Type="http://schemas.openxmlformats.org/officeDocument/2006/relationships/hyperlink" Target="http://www.ohchr.org/en/%20professionalinterest/pages/crc.aspx." TargetMode="External"/><Relationship Id="rId25" Type="http://schemas.openxmlformats.org/officeDocument/2006/relationships/hyperlink" Target="http://wcd-icps.nic.in/" TargetMode="External"/><Relationship Id="rId2" Type="http://schemas.openxmlformats.org/officeDocument/2006/relationships/hyperlink" Target="https://www.unicef.org/child-rights-convention/what-is-the-convention" TargetMode="External"/><Relationship Id="rId16" Type="http://schemas.openxmlformats.org/officeDocument/2006/relationships/hyperlink" Target="https://www.interpol.int/en/Crimes/Crimes-against-children/International-Child-Sexual-Exploitation-database" TargetMode="External"/><Relationship Id="rId20" Type="http://schemas.openxmlformats.org/officeDocument/2006/relationships/hyperlink" Target="https://www.who.int/news-room/fact-sheets/detail/violence-against-children" TargetMode="External"/><Relationship Id="rId1" Type="http://schemas.openxmlformats.org/officeDocument/2006/relationships/hyperlink" Target="https://resourcecentre.savethechildren.net/keyword/child-exploitation" TargetMode="External"/><Relationship Id="rId6" Type="http://schemas.openxmlformats.org/officeDocument/2006/relationships/hyperlink" Target="https://www.loc.gov/law/help/child-protection-law/india.php" TargetMode="External"/><Relationship Id="rId11" Type="http://schemas.openxmlformats.org/officeDocument/2006/relationships/hyperlink" Target="https://www.soschildrensvillages.ca/news/child-labour-in-india-588" TargetMode="External"/><Relationship Id="rId24" Type="http://schemas.openxmlformats.org/officeDocument/2006/relationships/hyperlink" Target="https://www.who.int/news-room/fact-sheets/detail/violence-against-children" TargetMode="External"/><Relationship Id="rId5" Type="http://schemas.openxmlformats.org/officeDocument/2006/relationships/hyperlink" Target="https://www.india.gov.in/sites/upload_files/npi/files/coi_part_full.pdf" TargetMode="External"/><Relationship Id="rId15" Type="http://schemas.openxmlformats.org/officeDocument/2006/relationships/hyperlink" Target="https://www.savethechildren.org.nz/what-we-do/the-issues/child-protection/" TargetMode="External"/><Relationship Id="rId23" Type="http://schemas.openxmlformats.org/officeDocument/2006/relationships/hyperlink" Target="https://www.who.int/news-room/fact-sheets/detail/violence-against-children" TargetMode="External"/><Relationship Id="rId10" Type="http://schemas.openxmlformats.org/officeDocument/2006/relationships/hyperlink" Target="https://www.cry.org/issues-views/child-labour" TargetMode="External"/><Relationship Id="rId19" Type="http://schemas.openxmlformats.org/officeDocument/2006/relationships/hyperlink" Target="https://www.unicef.org/india/what-we-do/end-violence-against-children" TargetMode="External"/><Relationship Id="rId4" Type="http://schemas.openxmlformats.org/officeDocument/2006/relationships/hyperlink" Target="https://www.savethechildren.org.uk/what-we-do/childrens-rights/united-nations-convention-of-the-rights-of-the-child" TargetMode="External"/><Relationship Id="rId9" Type="http://schemas.openxmlformats.org/officeDocument/2006/relationships/hyperlink" Target="https://www.soschildrensvillages.ca/news/child-labour-in-india-588" TargetMode="External"/><Relationship Id="rId14" Type="http://schemas.openxmlformats.org/officeDocument/2006/relationships/hyperlink" Target="https://www.nspcc.org.uk/what-is-child-abuse/types-of-abuse/child-sexual-exploitation/" TargetMode="External"/><Relationship Id="rId22" Type="http://schemas.openxmlformats.org/officeDocument/2006/relationships/hyperlink" Target="https://www.thehindu.com/news/national/coronavirus-lockdown-govt-helpline-receives-92000-calls-on-child-abuse-and-violence-in-11-days/article31287468.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4642-DD31-4D8C-98D1-640FBF29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16</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aleena elizabeth</dc:creator>
  <cp:keywords/>
  <dc:description/>
  <cp:lastModifiedBy>Kalpesh</cp:lastModifiedBy>
  <cp:revision>22</cp:revision>
  <dcterms:created xsi:type="dcterms:W3CDTF">2020-12-07T14:37:00Z</dcterms:created>
  <dcterms:modified xsi:type="dcterms:W3CDTF">2020-12-24T16:23:00Z</dcterms:modified>
</cp:coreProperties>
</file>